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64" w:rsidRDefault="00656864" w:rsidP="00656864">
      <w:pPr>
        <w:tabs>
          <w:tab w:val="left" w:pos="5580"/>
        </w:tabs>
        <w:jc w:val="center"/>
        <w:rPr>
          <w:b/>
          <w:bCs/>
          <w:lang w:eastAsia="zh-CN"/>
        </w:rPr>
      </w:pPr>
      <w:r>
        <w:rPr>
          <w:b/>
          <w:bCs/>
          <w:lang w:eastAsia="zh-CN"/>
        </w:rPr>
        <w:t xml:space="preserve">МУНИЦИПАЛЬНОЕ АВТОНОМНОЕ ОБЩЕОБРАЗОВАТЕЛЬНОЕ </w:t>
      </w:r>
    </w:p>
    <w:p w:rsidR="00656864" w:rsidRDefault="00656864" w:rsidP="00656864">
      <w:pPr>
        <w:jc w:val="center"/>
        <w:rPr>
          <w:b/>
        </w:rPr>
      </w:pPr>
      <w:r>
        <w:rPr>
          <w:b/>
        </w:rPr>
        <w:t>УЧРЕЖДЕНИЕ «ГИМНАЗИЯ № 48»</w:t>
      </w:r>
    </w:p>
    <w:p w:rsidR="00656864" w:rsidRDefault="00656864" w:rsidP="00656864">
      <w:pPr>
        <w:jc w:val="center"/>
        <w:rPr>
          <w:b/>
          <w:lang w:eastAsia="ru-RU"/>
        </w:rPr>
      </w:pPr>
    </w:p>
    <w:p w:rsidR="00656864" w:rsidRDefault="00656864" w:rsidP="00656864">
      <w:pPr>
        <w:jc w:val="center"/>
        <w:rPr>
          <w:b/>
        </w:rPr>
      </w:pPr>
    </w:p>
    <w:p w:rsidR="00656864" w:rsidRDefault="00656864" w:rsidP="00656864">
      <w:pPr>
        <w:jc w:val="center"/>
        <w:rPr>
          <w:b/>
        </w:rPr>
      </w:pPr>
    </w:p>
    <w:p w:rsidR="00656864" w:rsidRDefault="00656864" w:rsidP="00656864">
      <w:pPr>
        <w:rPr>
          <w:lang w:eastAsia="zh-CN"/>
        </w:rPr>
      </w:pPr>
    </w:p>
    <w:tbl>
      <w:tblPr>
        <w:tblW w:w="10206" w:type="dxa"/>
        <w:tblInd w:w="-459" w:type="dxa"/>
        <w:tblLook w:val="04A0" w:firstRow="1" w:lastRow="0" w:firstColumn="1" w:lastColumn="0" w:noHBand="0" w:noVBand="1"/>
      </w:tblPr>
      <w:tblGrid>
        <w:gridCol w:w="5812"/>
        <w:gridCol w:w="4394"/>
      </w:tblGrid>
      <w:tr w:rsidR="00656864" w:rsidTr="00656864">
        <w:tc>
          <w:tcPr>
            <w:tcW w:w="5812" w:type="dxa"/>
          </w:tcPr>
          <w:p w:rsidR="00656864" w:rsidRDefault="00656864">
            <w:pPr>
              <w:tabs>
                <w:tab w:val="center" w:pos="4677"/>
                <w:tab w:val="right" w:pos="9355"/>
              </w:tabs>
              <w:spacing w:line="276" w:lineRule="auto"/>
              <w:rPr>
                <w:rFonts w:eastAsia="Times New Roman"/>
                <w:lang w:eastAsia="zh-CN"/>
              </w:rPr>
            </w:pPr>
            <w:r>
              <w:rPr>
                <w:lang w:eastAsia="zh-CN"/>
              </w:rPr>
              <w:t>СОГЛАСОВАНО</w:t>
            </w:r>
            <w:r>
              <w:rPr>
                <w:lang w:eastAsia="zh-CN"/>
              </w:rPr>
              <w:tab/>
            </w:r>
          </w:p>
          <w:p w:rsidR="00656864" w:rsidRDefault="00656864">
            <w:pPr>
              <w:tabs>
                <w:tab w:val="center" w:pos="4677"/>
                <w:tab w:val="right" w:pos="9355"/>
              </w:tabs>
              <w:spacing w:line="276" w:lineRule="auto"/>
              <w:rPr>
                <w:lang w:eastAsia="zh-CN"/>
              </w:rPr>
            </w:pPr>
            <w:r>
              <w:rPr>
                <w:lang w:eastAsia="zh-CN"/>
              </w:rPr>
              <w:t>Председатель НМС МАОУ «Гимназия № 48»</w:t>
            </w:r>
          </w:p>
          <w:p w:rsidR="00656864" w:rsidRDefault="00656864">
            <w:pPr>
              <w:tabs>
                <w:tab w:val="center" w:pos="4677"/>
                <w:tab w:val="right" w:pos="9355"/>
              </w:tabs>
              <w:spacing w:line="276" w:lineRule="auto"/>
              <w:ind w:firstLine="900"/>
              <w:rPr>
                <w:lang w:eastAsia="zh-CN"/>
              </w:rPr>
            </w:pPr>
          </w:p>
          <w:p w:rsidR="00656864" w:rsidRDefault="00656864">
            <w:pPr>
              <w:tabs>
                <w:tab w:val="center" w:pos="4677"/>
                <w:tab w:val="right" w:pos="9355"/>
              </w:tabs>
              <w:spacing w:line="276" w:lineRule="auto"/>
              <w:rPr>
                <w:lang w:eastAsia="zh-CN"/>
              </w:rPr>
            </w:pPr>
            <w:r>
              <w:rPr>
                <w:lang w:eastAsia="zh-CN"/>
              </w:rPr>
              <w:t xml:space="preserve">____________Е.В. </w:t>
            </w:r>
            <w:proofErr w:type="spellStart"/>
            <w:r>
              <w:rPr>
                <w:lang w:eastAsia="zh-CN"/>
              </w:rPr>
              <w:t>Афонина</w:t>
            </w:r>
            <w:proofErr w:type="spellEnd"/>
            <w:r>
              <w:rPr>
                <w:lang w:eastAsia="zh-CN"/>
              </w:rPr>
              <w:tab/>
            </w:r>
          </w:p>
          <w:p w:rsidR="00656864" w:rsidRDefault="00656864">
            <w:pPr>
              <w:tabs>
                <w:tab w:val="center" w:pos="4677"/>
                <w:tab w:val="right" w:pos="9355"/>
              </w:tabs>
              <w:spacing w:line="276" w:lineRule="auto"/>
              <w:rPr>
                <w:lang w:eastAsia="zh-CN"/>
              </w:rPr>
            </w:pPr>
          </w:p>
          <w:p w:rsidR="00656864" w:rsidRDefault="00656864">
            <w:pPr>
              <w:tabs>
                <w:tab w:val="center" w:pos="4677"/>
                <w:tab w:val="right" w:pos="9355"/>
              </w:tabs>
              <w:spacing w:line="276" w:lineRule="auto"/>
              <w:rPr>
                <w:lang w:eastAsia="zh-CN"/>
              </w:rPr>
            </w:pPr>
            <w:r>
              <w:rPr>
                <w:lang w:eastAsia="zh-CN"/>
              </w:rPr>
              <w:t>«</w:t>
            </w:r>
            <w:r>
              <w:rPr>
                <w:u w:val="single"/>
                <w:lang w:eastAsia="zh-CN"/>
              </w:rPr>
              <w:t>25</w:t>
            </w:r>
            <w:r>
              <w:rPr>
                <w:lang w:eastAsia="zh-CN"/>
              </w:rPr>
              <w:t xml:space="preserve">» </w:t>
            </w:r>
            <w:r>
              <w:rPr>
                <w:u w:val="single"/>
                <w:lang w:eastAsia="zh-CN"/>
              </w:rPr>
              <w:t>апреля</w:t>
            </w:r>
            <w:r>
              <w:rPr>
                <w:lang w:eastAsia="zh-CN"/>
              </w:rPr>
              <w:t xml:space="preserve"> 2023 года</w:t>
            </w:r>
          </w:p>
          <w:p w:rsidR="00656864" w:rsidRDefault="00656864">
            <w:pPr>
              <w:tabs>
                <w:tab w:val="center" w:pos="4677"/>
                <w:tab w:val="right" w:pos="9355"/>
              </w:tabs>
              <w:spacing w:line="276" w:lineRule="auto"/>
              <w:rPr>
                <w:rFonts w:eastAsia="Times New Roman"/>
                <w:lang w:eastAsia="zh-CN"/>
              </w:rPr>
            </w:pPr>
          </w:p>
        </w:tc>
        <w:tc>
          <w:tcPr>
            <w:tcW w:w="4394" w:type="dxa"/>
          </w:tcPr>
          <w:p w:rsidR="00656864" w:rsidRDefault="00656864">
            <w:pPr>
              <w:tabs>
                <w:tab w:val="center" w:pos="4677"/>
                <w:tab w:val="right" w:pos="9355"/>
              </w:tabs>
              <w:spacing w:line="276" w:lineRule="auto"/>
              <w:rPr>
                <w:rFonts w:eastAsia="Times New Roman"/>
                <w:lang w:eastAsia="zh-CN"/>
              </w:rPr>
            </w:pPr>
            <w:r>
              <w:rPr>
                <w:lang w:eastAsia="zh-CN"/>
              </w:rPr>
              <w:t xml:space="preserve">УТВЕРЖДАЮ </w:t>
            </w:r>
          </w:p>
          <w:p w:rsidR="00656864" w:rsidRDefault="00656864">
            <w:pPr>
              <w:tabs>
                <w:tab w:val="center" w:pos="4677"/>
                <w:tab w:val="right" w:pos="9355"/>
              </w:tabs>
              <w:spacing w:line="276" w:lineRule="auto"/>
              <w:rPr>
                <w:lang w:eastAsia="zh-CN"/>
              </w:rPr>
            </w:pPr>
            <w:r>
              <w:rPr>
                <w:lang w:eastAsia="zh-CN"/>
              </w:rPr>
              <w:t xml:space="preserve">Директор МАОУ «Гимназия № 48» </w:t>
            </w:r>
          </w:p>
          <w:p w:rsidR="00656864" w:rsidRDefault="00656864">
            <w:pPr>
              <w:tabs>
                <w:tab w:val="center" w:pos="4677"/>
                <w:tab w:val="right" w:pos="9355"/>
              </w:tabs>
              <w:spacing w:line="276" w:lineRule="auto"/>
              <w:ind w:firstLine="900"/>
              <w:rPr>
                <w:lang w:eastAsia="zh-CN"/>
              </w:rPr>
            </w:pPr>
          </w:p>
          <w:p w:rsidR="00656864" w:rsidRDefault="00656864">
            <w:pPr>
              <w:tabs>
                <w:tab w:val="center" w:pos="4677"/>
                <w:tab w:val="right" w:pos="9355"/>
              </w:tabs>
              <w:spacing w:line="276" w:lineRule="auto"/>
              <w:rPr>
                <w:lang w:eastAsia="zh-CN"/>
              </w:rPr>
            </w:pPr>
            <w:r>
              <w:rPr>
                <w:lang w:eastAsia="zh-CN"/>
              </w:rPr>
              <w:t>____________И.Е. Гловацкая</w:t>
            </w:r>
          </w:p>
          <w:p w:rsidR="00656864" w:rsidRDefault="00656864">
            <w:pPr>
              <w:tabs>
                <w:tab w:val="center" w:pos="4677"/>
                <w:tab w:val="right" w:pos="9355"/>
              </w:tabs>
              <w:spacing w:line="276" w:lineRule="auto"/>
              <w:ind w:firstLine="900"/>
              <w:rPr>
                <w:lang w:eastAsia="zh-CN"/>
              </w:rPr>
            </w:pPr>
          </w:p>
          <w:p w:rsidR="00656864" w:rsidRDefault="00656864">
            <w:pPr>
              <w:tabs>
                <w:tab w:val="center" w:pos="4677"/>
                <w:tab w:val="right" w:pos="9355"/>
              </w:tabs>
              <w:spacing w:line="276" w:lineRule="auto"/>
              <w:rPr>
                <w:rFonts w:eastAsia="Times New Roman"/>
                <w:b/>
                <w:lang w:eastAsia="zh-CN"/>
              </w:rPr>
            </w:pPr>
            <w:r>
              <w:rPr>
                <w:lang w:eastAsia="zh-CN"/>
              </w:rPr>
              <w:t>«</w:t>
            </w:r>
            <w:r>
              <w:rPr>
                <w:u w:val="single"/>
                <w:lang w:eastAsia="zh-CN"/>
              </w:rPr>
              <w:t>25</w:t>
            </w:r>
            <w:r>
              <w:rPr>
                <w:lang w:eastAsia="zh-CN"/>
              </w:rPr>
              <w:t xml:space="preserve">» </w:t>
            </w:r>
            <w:r>
              <w:rPr>
                <w:u w:val="single"/>
                <w:lang w:eastAsia="zh-CN"/>
              </w:rPr>
              <w:t>апреля</w:t>
            </w:r>
            <w:r>
              <w:rPr>
                <w:lang w:eastAsia="zh-CN"/>
              </w:rPr>
              <w:t xml:space="preserve"> 2023 года</w:t>
            </w:r>
          </w:p>
        </w:tc>
      </w:tr>
    </w:tbl>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keepNext/>
        <w:jc w:val="center"/>
        <w:outlineLvl w:val="2"/>
        <w:rPr>
          <w:rFonts w:eastAsia="Times New Roman"/>
          <w:b/>
          <w:bCs/>
          <w:iCs/>
          <w:lang w:eastAsia="ru-RU"/>
        </w:rPr>
      </w:pPr>
      <w:r>
        <w:rPr>
          <w:b/>
          <w:bCs/>
          <w:iCs/>
        </w:rPr>
        <w:t>РАБОЧАЯ ПРОГРАММА</w:t>
      </w:r>
    </w:p>
    <w:p w:rsidR="00656864" w:rsidRDefault="00656864" w:rsidP="00656864">
      <w:r>
        <w:rPr>
          <w:b/>
        </w:rPr>
        <w:t>ПО ПЛАТНОМУ ДОПОЛНИТЕЛЬНОМУ ОБРАЗОВАТЕЛЬНОМУ КУРСУ</w:t>
      </w:r>
    </w:p>
    <w:p w:rsidR="00656864" w:rsidRDefault="00656864" w:rsidP="00656864">
      <w:pPr>
        <w:jc w:val="center"/>
        <w:rPr>
          <w:b/>
          <w:lang w:eastAsia="zh-CN"/>
        </w:rPr>
      </w:pPr>
      <w:r>
        <w:rPr>
          <w:b/>
        </w:rPr>
        <w:t xml:space="preserve"> </w:t>
      </w:r>
      <w:r>
        <w:rPr>
          <w:b/>
          <w:lang w:eastAsia="zh-CN"/>
        </w:rPr>
        <w:t>«</w:t>
      </w:r>
      <w:r w:rsidR="00715CE1">
        <w:rPr>
          <w:b/>
          <w:lang w:eastAsia="zh-CN"/>
        </w:rPr>
        <w:t>КВАНТИКИ</w:t>
      </w:r>
      <w:r>
        <w:rPr>
          <w:b/>
          <w:lang w:eastAsia="zh-CN"/>
        </w:rPr>
        <w:t>»</w:t>
      </w:r>
    </w:p>
    <w:p w:rsidR="00656864" w:rsidRDefault="00656864" w:rsidP="00656864">
      <w:pPr>
        <w:jc w:val="center"/>
        <w:rPr>
          <w:b/>
          <w:lang w:eastAsia="zh-CN"/>
        </w:rPr>
      </w:pPr>
    </w:p>
    <w:p w:rsidR="00656864" w:rsidRDefault="00656864" w:rsidP="00656864">
      <w:pPr>
        <w:jc w:val="center"/>
        <w:rPr>
          <w:b/>
          <w:lang w:eastAsia="zh-CN"/>
        </w:rPr>
      </w:pPr>
    </w:p>
    <w:p w:rsidR="00656864" w:rsidRDefault="00656864" w:rsidP="00656864">
      <w:pPr>
        <w:jc w:val="center"/>
        <w:rPr>
          <w:b/>
          <w:lang w:eastAsia="zh-CN"/>
        </w:rPr>
      </w:pPr>
    </w:p>
    <w:tbl>
      <w:tblPr>
        <w:tblW w:w="0" w:type="auto"/>
        <w:jc w:val="center"/>
        <w:tblLook w:val="04A0" w:firstRow="1" w:lastRow="0" w:firstColumn="1" w:lastColumn="0" w:noHBand="0" w:noVBand="1"/>
      </w:tblPr>
      <w:tblGrid>
        <w:gridCol w:w="8897"/>
      </w:tblGrid>
      <w:tr w:rsidR="00656864" w:rsidTr="00656864">
        <w:trPr>
          <w:jc w:val="center"/>
        </w:trPr>
        <w:tc>
          <w:tcPr>
            <w:tcW w:w="8897" w:type="dxa"/>
          </w:tcPr>
          <w:p w:rsidR="00656864" w:rsidRDefault="00656864">
            <w:pPr>
              <w:spacing w:line="276" w:lineRule="auto"/>
              <w:rPr>
                <w:lang w:eastAsia="zh-CN"/>
              </w:rPr>
            </w:pPr>
          </w:p>
          <w:p w:rsidR="00656864" w:rsidRDefault="00656864">
            <w:pPr>
              <w:spacing w:line="276" w:lineRule="auto"/>
              <w:rPr>
                <w:lang w:eastAsia="zh-CN"/>
              </w:rPr>
            </w:pPr>
            <w:r>
              <w:rPr>
                <w:b/>
                <w:lang w:eastAsia="zh-CN"/>
              </w:rPr>
              <w:t xml:space="preserve">Срок реализации программы: </w:t>
            </w:r>
            <w:r>
              <w:rPr>
                <w:lang w:eastAsia="zh-CN"/>
              </w:rPr>
              <w:t>2023-2024гг.</w:t>
            </w:r>
          </w:p>
          <w:p w:rsidR="00656864" w:rsidRDefault="00656864">
            <w:pPr>
              <w:spacing w:line="276" w:lineRule="auto"/>
              <w:rPr>
                <w:lang w:eastAsia="zh-CN"/>
              </w:rPr>
            </w:pPr>
            <w:r>
              <w:rPr>
                <w:b/>
                <w:lang w:eastAsia="zh-CN"/>
              </w:rPr>
              <w:t>Количество учебных часов:</w:t>
            </w:r>
            <w:r w:rsidRPr="00656864">
              <w:rPr>
                <w:lang w:eastAsia="zh-CN"/>
              </w:rPr>
              <w:t xml:space="preserve"> </w:t>
            </w:r>
            <w:r w:rsidRPr="00656864">
              <w:rPr>
                <w:lang w:eastAsia="zh-CN"/>
              </w:rPr>
              <w:t>28</w:t>
            </w:r>
            <w:r>
              <w:rPr>
                <w:lang w:eastAsia="zh-CN"/>
              </w:rPr>
              <w:t xml:space="preserve"> часов</w:t>
            </w:r>
          </w:p>
          <w:p w:rsidR="00656864" w:rsidRDefault="00656864">
            <w:pPr>
              <w:spacing w:line="276" w:lineRule="auto"/>
              <w:rPr>
                <w:lang w:eastAsia="zh-CN"/>
              </w:rPr>
            </w:pPr>
          </w:p>
        </w:tc>
      </w:tr>
    </w:tbl>
    <w:p w:rsidR="00656864" w:rsidRDefault="00656864" w:rsidP="00656864">
      <w:pPr>
        <w:rPr>
          <w:b/>
          <w:lang w:eastAsia="zh-CN"/>
        </w:rPr>
      </w:pPr>
    </w:p>
    <w:p w:rsidR="00656864" w:rsidRDefault="00656864" w:rsidP="00656864">
      <w:pPr>
        <w:rPr>
          <w:lang w:eastAsia="zh-CN"/>
        </w:rPr>
      </w:pPr>
    </w:p>
    <w:tbl>
      <w:tblPr>
        <w:tblW w:w="0" w:type="auto"/>
        <w:jc w:val="center"/>
        <w:tblInd w:w="-2727" w:type="dxa"/>
        <w:tblLook w:val="04A0" w:firstRow="1" w:lastRow="0" w:firstColumn="1" w:lastColumn="0" w:noHBand="0" w:noVBand="1"/>
      </w:tblPr>
      <w:tblGrid>
        <w:gridCol w:w="3968"/>
        <w:gridCol w:w="2922"/>
        <w:gridCol w:w="2976"/>
      </w:tblGrid>
      <w:tr w:rsidR="00656864" w:rsidTr="00656864">
        <w:trPr>
          <w:jc w:val="center"/>
        </w:trPr>
        <w:tc>
          <w:tcPr>
            <w:tcW w:w="3968" w:type="dxa"/>
            <w:vAlign w:val="center"/>
            <w:hideMark/>
          </w:tcPr>
          <w:p w:rsidR="00656864" w:rsidRDefault="00656864">
            <w:pPr>
              <w:spacing w:line="276" w:lineRule="auto"/>
              <w:rPr>
                <w:lang w:eastAsia="zh-CN"/>
              </w:rPr>
            </w:pPr>
            <w:r>
              <w:rPr>
                <w:b/>
                <w:lang w:eastAsia="zh-CN"/>
              </w:rPr>
              <w:t>Рабочую программу составила</w:t>
            </w:r>
          </w:p>
        </w:tc>
        <w:tc>
          <w:tcPr>
            <w:tcW w:w="2922" w:type="dxa"/>
            <w:vAlign w:val="center"/>
          </w:tcPr>
          <w:p w:rsidR="00656864" w:rsidRDefault="00656864">
            <w:pPr>
              <w:pBdr>
                <w:bottom w:val="single" w:sz="12" w:space="1" w:color="auto"/>
              </w:pBdr>
              <w:spacing w:line="276" w:lineRule="auto"/>
              <w:rPr>
                <w:lang w:eastAsia="zh-CN"/>
              </w:rPr>
            </w:pPr>
          </w:p>
          <w:p w:rsidR="00656864" w:rsidRDefault="00656864">
            <w:pPr>
              <w:spacing w:line="276" w:lineRule="auto"/>
              <w:jc w:val="center"/>
              <w:rPr>
                <w:vertAlign w:val="superscript"/>
                <w:lang w:eastAsia="zh-CN"/>
              </w:rPr>
            </w:pPr>
            <w:r>
              <w:rPr>
                <w:vertAlign w:val="superscript"/>
                <w:lang w:eastAsia="zh-CN"/>
              </w:rPr>
              <w:t>подпись</w:t>
            </w:r>
          </w:p>
        </w:tc>
        <w:tc>
          <w:tcPr>
            <w:tcW w:w="2976" w:type="dxa"/>
            <w:vAlign w:val="center"/>
            <w:hideMark/>
          </w:tcPr>
          <w:p w:rsidR="00656864" w:rsidRDefault="00656864">
            <w:pPr>
              <w:spacing w:line="276" w:lineRule="auto"/>
              <w:jc w:val="center"/>
              <w:rPr>
                <w:u w:val="single"/>
                <w:lang w:eastAsia="zh-CN"/>
              </w:rPr>
            </w:pPr>
            <w:r>
              <w:rPr>
                <w:u w:val="single"/>
                <w:lang w:eastAsia="zh-CN"/>
              </w:rPr>
              <w:t xml:space="preserve">Н.Г. </w:t>
            </w:r>
            <w:proofErr w:type="spellStart"/>
            <w:r>
              <w:rPr>
                <w:u w:val="single"/>
                <w:lang w:eastAsia="zh-CN"/>
              </w:rPr>
              <w:t>Аубакирова</w:t>
            </w:r>
            <w:proofErr w:type="spellEnd"/>
          </w:p>
          <w:p w:rsidR="00656864" w:rsidRDefault="00656864">
            <w:pPr>
              <w:spacing w:line="276" w:lineRule="auto"/>
              <w:jc w:val="center"/>
              <w:rPr>
                <w:vertAlign w:val="superscript"/>
                <w:lang w:eastAsia="zh-CN"/>
              </w:rPr>
            </w:pPr>
            <w:r>
              <w:rPr>
                <w:vertAlign w:val="superscript"/>
                <w:lang w:eastAsia="zh-CN"/>
              </w:rPr>
              <w:t>расшифровка подписи</w:t>
            </w:r>
          </w:p>
        </w:tc>
      </w:tr>
    </w:tbl>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bookmarkStart w:id="0" w:name="_GoBack"/>
      <w:bookmarkEnd w:id="0"/>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rPr>
          <w:lang w:eastAsia="zh-CN"/>
        </w:rPr>
      </w:pPr>
    </w:p>
    <w:p w:rsidR="00656864" w:rsidRDefault="00656864" w:rsidP="00656864">
      <w:pPr>
        <w:jc w:val="center"/>
        <w:rPr>
          <w:b/>
          <w:lang w:eastAsia="zh-CN"/>
        </w:rPr>
      </w:pPr>
      <w:r>
        <w:rPr>
          <w:b/>
          <w:lang w:eastAsia="zh-CN"/>
        </w:rPr>
        <w:t>г. Норильск</w:t>
      </w:r>
    </w:p>
    <w:p w:rsidR="00656864" w:rsidRDefault="00656864" w:rsidP="00656864">
      <w:pPr>
        <w:jc w:val="center"/>
        <w:rPr>
          <w:b/>
          <w:lang w:eastAsia="zh-CN"/>
        </w:rPr>
      </w:pPr>
      <w:r>
        <w:rPr>
          <w:b/>
          <w:lang w:eastAsia="zh-CN"/>
        </w:rPr>
        <w:t>2023г.</w:t>
      </w:r>
    </w:p>
    <w:p w:rsidR="00656864" w:rsidRDefault="00656864" w:rsidP="00656864">
      <w:pPr>
        <w:rPr>
          <w:rFonts w:eastAsiaTheme="minorHAnsi"/>
          <w:b/>
        </w:rPr>
      </w:pPr>
      <w:r>
        <w:rPr>
          <w:b/>
        </w:rPr>
        <w:br w:type="page"/>
      </w:r>
    </w:p>
    <w:p w:rsidR="00F16C1E" w:rsidRPr="00C216D0" w:rsidRDefault="008F4D8E" w:rsidP="00DC71DE">
      <w:pPr>
        <w:pStyle w:val="a3"/>
        <w:spacing w:after="0" w:line="240" w:lineRule="auto"/>
        <w:ind w:left="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Цели и задачи курса</w:t>
      </w:r>
    </w:p>
    <w:p w:rsidR="00F16C1E" w:rsidRPr="00C216D0" w:rsidRDefault="00F16C1E" w:rsidP="00C216D0">
      <w:pPr>
        <w:ind w:firstLine="709"/>
        <w:jc w:val="center"/>
        <w:rPr>
          <w:rFonts w:eastAsia="Times New Roman"/>
          <w:color w:val="000000"/>
          <w:lang w:eastAsia="ru-RU"/>
        </w:rPr>
      </w:pPr>
    </w:p>
    <w:p w:rsidR="00F16C1E" w:rsidRPr="00C216D0" w:rsidRDefault="00F16C1E" w:rsidP="00C216D0">
      <w:pPr>
        <w:ind w:firstLine="709"/>
      </w:pPr>
      <w:r w:rsidRPr="00C216D0">
        <w:rPr>
          <w:rFonts w:eastAsia="Times New Roman"/>
          <w:color w:val="000000"/>
          <w:lang w:eastAsia="ru-RU"/>
        </w:rPr>
        <w:t>Рабочая программа к курсу «</w:t>
      </w:r>
      <w:proofErr w:type="spellStart"/>
      <w:r w:rsidR="0039623D">
        <w:rPr>
          <w:rFonts w:eastAsia="Times New Roman"/>
          <w:color w:val="000000"/>
          <w:lang w:eastAsia="ru-RU"/>
        </w:rPr>
        <w:t>Квантики</w:t>
      </w:r>
      <w:proofErr w:type="spellEnd"/>
      <w:r w:rsidRPr="00C216D0">
        <w:rPr>
          <w:rFonts w:eastAsia="Times New Roman"/>
          <w:color w:val="000000"/>
          <w:lang w:eastAsia="ru-RU"/>
        </w:rPr>
        <w:t>» составлена на основе программы развития познавательных способно</w:t>
      </w:r>
      <w:r w:rsidR="00C216D0" w:rsidRPr="00C216D0">
        <w:rPr>
          <w:rFonts w:eastAsia="Times New Roman"/>
          <w:color w:val="000000"/>
          <w:lang w:eastAsia="ru-RU"/>
        </w:rPr>
        <w:t xml:space="preserve">стей учащихся с использованием </w:t>
      </w:r>
      <w:r w:rsidRPr="00C216D0">
        <w:rPr>
          <w:rFonts w:eastAsia="Times New Roman"/>
          <w:color w:val="000000"/>
          <w:lang w:eastAsia="ru-RU"/>
        </w:rPr>
        <w:t xml:space="preserve"> методического пособия </w:t>
      </w:r>
      <w:r w:rsidR="00C216D0" w:rsidRPr="00C216D0">
        <w:rPr>
          <w:rFonts w:eastAsia="Times New Roman"/>
          <w:color w:val="000000"/>
          <w:lang w:eastAsia="ru-RU"/>
        </w:rPr>
        <w:t xml:space="preserve"> </w:t>
      </w:r>
      <w:r w:rsidRPr="00C216D0">
        <w:rPr>
          <w:color w:val="000000"/>
        </w:rPr>
        <w:t>О. Холо</w:t>
      </w:r>
      <w:r w:rsidR="00E63D94">
        <w:rPr>
          <w:color w:val="000000"/>
        </w:rPr>
        <w:t>довой «Юным умникам и умницам».</w:t>
      </w:r>
    </w:p>
    <w:p w:rsidR="00F16C1E" w:rsidRPr="00C216D0" w:rsidRDefault="00F16C1E" w:rsidP="00C216D0">
      <w:pPr>
        <w:pStyle w:val="a6"/>
        <w:spacing w:before="0" w:beforeAutospacing="0" w:after="0" w:afterAutospacing="0"/>
        <w:ind w:firstLine="709"/>
        <w:jc w:val="both"/>
      </w:pPr>
      <w:r w:rsidRPr="00C216D0">
        <w:t>Наиболее реальные предпосылки для развития мыслительных процессов дает так</w:t>
      </w:r>
      <w:r w:rsidR="00C216D0" w:rsidRPr="00C216D0">
        <w:t>ая образовательная область как математика</w:t>
      </w:r>
      <w:r w:rsidRPr="00C216D0">
        <w:t>. В математике используется много абстрактного материала. Ребенок учится анализировать, сравнивать, обобщать, классифицировать, рассуждать, доказывать, опровергать. Ведущей стороной умственного развития младшего школьника является развитие логического мышления. Для его формирования ребенок должен овладеть определенным минимумом логических знаний и умений, т. е. приобрести так называемую логическую грамотность.</w:t>
      </w:r>
    </w:p>
    <w:p w:rsidR="00F16C1E" w:rsidRPr="00C216D0" w:rsidRDefault="00C216D0" w:rsidP="00C216D0">
      <w:pPr>
        <w:ind w:firstLine="709"/>
      </w:pPr>
      <w:r w:rsidRPr="00C216D0">
        <w:t>Настоящая программа внеурочной деятельности</w:t>
      </w:r>
      <w:r w:rsidR="00F16C1E" w:rsidRPr="00C216D0">
        <w:t xml:space="preserve"> разработана для обеспечения развития познавательных и творческих способностей младших школьников, расширения математического кругозора и эрудиции учащихся, способствующая формированию познавательных универсальных учебных действий.</w:t>
      </w:r>
    </w:p>
    <w:p w:rsidR="00F16C1E" w:rsidRPr="00C216D0" w:rsidRDefault="00F16C1E" w:rsidP="00C216D0">
      <w:pPr>
        <w:pStyle w:val="a6"/>
        <w:spacing w:before="0" w:beforeAutospacing="0" w:after="0" w:afterAutospacing="0"/>
        <w:ind w:firstLine="709"/>
        <w:jc w:val="both"/>
      </w:pPr>
      <w:r w:rsidRPr="00C216D0">
        <w:t xml:space="preserve">Для формирования логических приемов мышления используют различные нестандартные задания, которые требуют поисковой деятельности обучающихся. Нестандартные задания - это мощное средство активизации умственной деятельности учащихся. Необычность формулировки условий задач, нестандартность решения, возможность творческого поиска вызывает у детей большой интерес. Нестандартные задачи вызывают у ученика затруднение, для преодоления которого необходима активизация мыслительной деятельности. </w:t>
      </w:r>
    </w:p>
    <w:p w:rsidR="00F16C1E" w:rsidRPr="00C216D0" w:rsidRDefault="00F16C1E" w:rsidP="00C216D0">
      <w:pPr>
        <w:ind w:firstLine="709"/>
        <w:rPr>
          <w:rFonts w:eastAsia="Times New Roman"/>
          <w:color w:val="000000"/>
          <w:lang w:eastAsia="ru-RU"/>
        </w:rPr>
      </w:pPr>
    </w:p>
    <w:p w:rsidR="00F16C1E" w:rsidRPr="00C216D0" w:rsidRDefault="00C216D0" w:rsidP="00C216D0">
      <w:pPr>
        <w:ind w:firstLine="709"/>
        <w:rPr>
          <w:rFonts w:eastAsia="Times New Roman"/>
          <w:color w:val="000000"/>
          <w:lang w:eastAsia="ru-RU"/>
        </w:rPr>
      </w:pPr>
      <w:r w:rsidRPr="00C216D0">
        <w:rPr>
          <w:rFonts w:eastAsia="Times New Roman"/>
          <w:b/>
          <w:bCs/>
          <w:color w:val="000000"/>
          <w:lang w:eastAsia="ru-RU"/>
        </w:rPr>
        <w:t xml:space="preserve">Цель данного курса: </w:t>
      </w:r>
      <w:r w:rsidR="00F16C1E" w:rsidRPr="00C216D0">
        <w:rPr>
          <w:rFonts w:eastAsia="Times New Roman"/>
          <w:color w:val="000000"/>
          <w:lang w:eastAsia="ru-RU"/>
        </w:rPr>
        <w:t>развитие познавательных способностей учащихся, на основе системы развивающих занятий.</w:t>
      </w:r>
    </w:p>
    <w:p w:rsidR="00F16C1E" w:rsidRPr="00C216D0" w:rsidRDefault="00F16C1E" w:rsidP="00C216D0">
      <w:pPr>
        <w:ind w:firstLine="709"/>
        <w:rPr>
          <w:rFonts w:eastAsia="Times New Roman"/>
          <w:color w:val="000000"/>
          <w:lang w:eastAsia="ru-RU"/>
        </w:rPr>
      </w:pPr>
      <w:r w:rsidRPr="00C216D0">
        <w:rPr>
          <w:rFonts w:eastAsia="Times New Roman"/>
          <w:b/>
          <w:bCs/>
          <w:color w:val="000000"/>
          <w:lang w:eastAsia="ru-RU"/>
        </w:rPr>
        <w:t>Основные задачи курса:</w:t>
      </w:r>
    </w:p>
    <w:p w:rsidR="00F16C1E" w:rsidRPr="00C216D0" w:rsidRDefault="00C216D0" w:rsidP="00C216D0">
      <w:pPr>
        <w:numPr>
          <w:ilvl w:val="0"/>
          <w:numId w:val="8"/>
        </w:numPr>
        <w:ind w:left="0" w:firstLine="709"/>
        <w:rPr>
          <w:rFonts w:eastAsia="Times New Roman"/>
          <w:color w:val="000000"/>
          <w:lang w:eastAsia="ru-RU"/>
        </w:rPr>
      </w:pPr>
      <w:r w:rsidRPr="00C216D0">
        <w:rPr>
          <w:rFonts w:eastAsia="Times New Roman"/>
          <w:color w:val="000000"/>
          <w:lang w:eastAsia="ru-RU"/>
        </w:rPr>
        <w:t>р</w:t>
      </w:r>
      <w:r w:rsidR="00F16C1E" w:rsidRPr="00C216D0">
        <w:rPr>
          <w:rFonts w:eastAsia="Times New Roman"/>
          <w:color w:val="000000"/>
          <w:lang w:eastAsia="ru-RU"/>
        </w:rPr>
        <w:t>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F16C1E" w:rsidRPr="00C216D0" w:rsidRDefault="00F16C1E" w:rsidP="00C216D0">
      <w:pPr>
        <w:numPr>
          <w:ilvl w:val="0"/>
          <w:numId w:val="8"/>
        </w:numPr>
        <w:ind w:left="0" w:firstLine="709"/>
        <w:rPr>
          <w:rFonts w:eastAsia="Times New Roman"/>
          <w:color w:val="000000"/>
          <w:lang w:eastAsia="ru-RU"/>
        </w:rPr>
      </w:pPr>
      <w:r w:rsidRPr="00C216D0">
        <w:rPr>
          <w:rFonts w:eastAsia="Times New Roman"/>
          <w:color w:val="000000"/>
          <w:lang w:eastAsia="ru-RU"/>
        </w:rPr>
        <w:t>развитие психических познавательных процессов: различных видов памяти, внимания, зрительного восприятия, воображения;</w:t>
      </w:r>
    </w:p>
    <w:p w:rsidR="00F16C1E" w:rsidRPr="00C216D0" w:rsidRDefault="00F16C1E" w:rsidP="00C216D0">
      <w:pPr>
        <w:numPr>
          <w:ilvl w:val="0"/>
          <w:numId w:val="8"/>
        </w:numPr>
        <w:ind w:left="0" w:firstLine="709"/>
        <w:rPr>
          <w:rFonts w:eastAsia="Times New Roman"/>
          <w:color w:val="000000"/>
          <w:lang w:eastAsia="ru-RU"/>
        </w:rPr>
      </w:pPr>
      <w:r w:rsidRPr="00C216D0">
        <w:rPr>
          <w:rFonts w:eastAsia="Times New Roman"/>
          <w:color w:val="000000"/>
          <w:lang w:eastAsia="ru-RU"/>
        </w:rPr>
        <w:t>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rsidR="00F16C1E" w:rsidRPr="00C216D0" w:rsidRDefault="00F16C1E" w:rsidP="00C216D0">
      <w:pPr>
        <w:numPr>
          <w:ilvl w:val="0"/>
          <w:numId w:val="8"/>
        </w:numPr>
        <w:ind w:left="0" w:firstLine="709"/>
        <w:rPr>
          <w:rFonts w:eastAsia="Times New Roman"/>
          <w:color w:val="000000"/>
          <w:lang w:eastAsia="ru-RU"/>
        </w:rPr>
      </w:pPr>
      <w:r w:rsidRPr="00C216D0">
        <w:rPr>
          <w:rFonts w:eastAsia="Times New Roman"/>
          <w:color w:val="000000"/>
          <w:lang w:eastAsia="ru-RU"/>
        </w:rPr>
        <w:t>формирование навыков творческого мышления и развитие умения решать нестандартные задачи;</w:t>
      </w:r>
    </w:p>
    <w:p w:rsidR="00F16C1E" w:rsidRPr="00C216D0" w:rsidRDefault="00F16C1E" w:rsidP="00C216D0">
      <w:pPr>
        <w:numPr>
          <w:ilvl w:val="0"/>
          <w:numId w:val="8"/>
        </w:numPr>
        <w:ind w:left="0" w:firstLine="709"/>
        <w:rPr>
          <w:rFonts w:eastAsia="Times New Roman"/>
          <w:color w:val="000000"/>
          <w:lang w:eastAsia="ru-RU"/>
        </w:rPr>
      </w:pPr>
      <w:r w:rsidRPr="00C216D0">
        <w:rPr>
          <w:rFonts w:eastAsia="Times New Roman"/>
          <w:color w:val="000000"/>
          <w:lang w:eastAsia="ru-RU"/>
        </w:rPr>
        <w:t>развитие познавательной активности и самостоятельной мыслительной деятельности учащихся;</w:t>
      </w:r>
    </w:p>
    <w:p w:rsidR="00F16C1E" w:rsidRPr="00C216D0" w:rsidRDefault="00F16C1E" w:rsidP="00C216D0">
      <w:pPr>
        <w:numPr>
          <w:ilvl w:val="0"/>
          <w:numId w:val="8"/>
        </w:numPr>
        <w:ind w:left="0" w:firstLine="709"/>
        <w:rPr>
          <w:rFonts w:eastAsia="Times New Roman"/>
          <w:color w:val="000000"/>
          <w:lang w:eastAsia="ru-RU"/>
        </w:rPr>
      </w:pPr>
      <w:r w:rsidRPr="00C216D0">
        <w:rPr>
          <w:rFonts w:eastAsia="Times New Roman"/>
          <w:color w:val="000000"/>
          <w:lang w:eastAsia="ru-RU"/>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F16C1E" w:rsidRPr="00C216D0" w:rsidRDefault="00F16C1E" w:rsidP="00C216D0">
      <w:pPr>
        <w:numPr>
          <w:ilvl w:val="0"/>
          <w:numId w:val="8"/>
        </w:numPr>
        <w:ind w:left="0" w:firstLine="709"/>
        <w:rPr>
          <w:rFonts w:eastAsia="Times New Roman"/>
          <w:color w:val="000000"/>
          <w:lang w:eastAsia="ru-RU"/>
        </w:rPr>
      </w:pPr>
      <w:r w:rsidRPr="00C216D0">
        <w:rPr>
          <w:rFonts w:eastAsia="Times New Roman"/>
          <w:color w:val="000000"/>
          <w:lang w:eastAsia="ru-RU"/>
        </w:rPr>
        <w:t>формирование навыков применения полученных знаний и умений в процессе изучения школьных дисциплин и в практической деятельности.</w:t>
      </w:r>
    </w:p>
    <w:p w:rsidR="00F16C1E" w:rsidRPr="00C216D0" w:rsidRDefault="00C216D0" w:rsidP="00C216D0">
      <w:pPr>
        <w:ind w:firstLine="709"/>
        <w:rPr>
          <w:rFonts w:eastAsia="Times New Roman"/>
          <w:color w:val="000000"/>
          <w:lang w:eastAsia="ru-RU"/>
        </w:rPr>
      </w:pPr>
      <w:r w:rsidRPr="00C216D0">
        <w:rPr>
          <w:rFonts w:eastAsia="Times New Roman"/>
          <w:color w:val="000000"/>
          <w:lang w:eastAsia="ru-RU"/>
        </w:rPr>
        <w:t xml:space="preserve">Таким образом, принципиальной </w:t>
      </w:r>
      <w:r w:rsidR="00F16C1E" w:rsidRPr="00C216D0">
        <w:rPr>
          <w:rFonts w:eastAsia="Times New Roman"/>
          <w:bCs/>
          <w:color w:val="000000"/>
          <w:lang w:eastAsia="ru-RU"/>
        </w:rPr>
        <w:t xml:space="preserve">задачей предлагаемого курса является именно развитие познавательных способностей и </w:t>
      </w:r>
      <w:proofErr w:type="spellStart"/>
      <w:r w:rsidR="00F16C1E" w:rsidRPr="00C216D0">
        <w:rPr>
          <w:rFonts w:eastAsia="Times New Roman"/>
          <w:bCs/>
          <w:color w:val="000000"/>
          <w:lang w:eastAsia="ru-RU"/>
        </w:rPr>
        <w:t>общеучебных</w:t>
      </w:r>
      <w:proofErr w:type="spellEnd"/>
      <w:r w:rsidR="00F16C1E" w:rsidRPr="00C216D0">
        <w:rPr>
          <w:rFonts w:eastAsia="Times New Roman"/>
          <w:bCs/>
          <w:color w:val="000000"/>
          <w:lang w:eastAsia="ru-RU"/>
        </w:rPr>
        <w:t xml:space="preserve"> умений и навыков, а не усвоение каких-то конкретных знаний и умений.</w:t>
      </w:r>
    </w:p>
    <w:p w:rsidR="00F16C1E" w:rsidRPr="00C216D0" w:rsidRDefault="00F16C1E" w:rsidP="00C216D0">
      <w:pPr>
        <w:ind w:firstLine="709"/>
        <w:rPr>
          <w:b/>
        </w:rPr>
      </w:pPr>
      <w:r w:rsidRPr="00C216D0">
        <w:rPr>
          <w:b/>
        </w:rPr>
        <w:t>Ценностные ориентиры содержания учебного предмета.</w:t>
      </w:r>
    </w:p>
    <w:p w:rsidR="00F16C1E" w:rsidRPr="00C216D0" w:rsidRDefault="00F16C1E" w:rsidP="00C216D0">
      <w:pPr>
        <w:ind w:firstLine="709"/>
      </w:pPr>
      <w:r w:rsidRPr="00C216D0">
        <w:t>Основные принципы распределения материала:</w:t>
      </w:r>
    </w:p>
    <w:p w:rsidR="00F16C1E" w:rsidRPr="00C216D0" w:rsidRDefault="00F16C1E" w:rsidP="00C216D0">
      <w:pPr>
        <w:widowControl w:val="0"/>
        <w:numPr>
          <w:ilvl w:val="0"/>
          <w:numId w:val="10"/>
        </w:numPr>
        <w:autoSpaceDE w:val="0"/>
        <w:autoSpaceDN w:val="0"/>
        <w:adjustRightInd w:val="0"/>
      </w:pPr>
      <w:r w:rsidRPr="00C216D0">
        <w:t>системность: задания располагаются в определённом по</w:t>
      </w:r>
      <w:r w:rsidRPr="00C216D0">
        <w:softHyphen/>
        <w:t>рядке;</w:t>
      </w:r>
    </w:p>
    <w:p w:rsidR="00F16C1E" w:rsidRPr="00C216D0" w:rsidRDefault="00F16C1E" w:rsidP="00C216D0">
      <w:pPr>
        <w:widowControl w:val="0"/>
        <w:numPr>
          <w:ilvl w:val="0"/>
          <w:numId w:val="10"/>
        </w:numPr>
        <w:autoSpaceDE w:val="0"/>
        <w:autoSpaceDN w:val="0"/>
        <w:adjustRightInd w:val="0"/>
      </w:pPr>
      <w:r w:rsidRPr="00C216D0">
        <w:t>принцип «спирали»: через каждые 7 занятий задания повторяются;</w:t>
      </w:r>
    </w:p>
    <w:p w:rsidR="00F16C1E" w:rsidRPr="00C216D0" w:rsidRDefault="00F16C1E" w:rsidP="00C216D0">
      <w:pPr>
        <w:widowControl w:val="0"/>
        <w:numPr>
          <w:ilvl w:val="0"/>
          <w:numId w:val="10"/>
        </w:numPr>
        <w:autoSpaceDE w:val="0"/>
        <w:autoSpaceDN w:val="0"/>
        <w:adjustRightInd w:val="0"/>
      </w:pPr>
      <w:r w:rsidRPr="00C216D0">
        <w:t xml:space="preserve">принцип «от простого - к </w:t>
      </w:r>
      <w:proofErr w:type="gramStart"/>
      <w:r w:rsidRPr="00C216D0">
        <w:t>сложному</w:t>
      </w:r>
      <w:proofErr w:type="gramEnd"/>
      <w:r w:rsidRPr="00C216D0">
        <w:t>»: задания постепенно усложняются;</w:t>
      </w:r>
    </w:p>
    <w:p w:rsidR="00F16C1E" w:rsidRPr="00C216D0" w:rsidRDefault="00F16C1E" w:rsidP="00C216D0">
      <w:pPr>
        <w:widowControl w:val="0"/>
        <w:numPr>
          <w:ilvl w:val="0"/>
          <w:numId w:val="10"/>
        </w:numPr>
        <w:autoSpaceDE w:val="0"/>
        <w:autoSpaceDN w:val="0"/>
        <w:adjustRightInd w:val="0"/>
      </w:pPr>
      <w:r w:rsidRPr="00C216D0">
        <w:lastRenderedPageBreak/>
        <w:t>увеличение объёма материала;</w:t>
      </w:r>
    </w:p>
    <w:p w:rsidR="00F16C1E" w:rsidRPr="00C216D0" w:rsidRDefault="00F16C1E" w:rsidP="00C216D0">
      <w:pPr>
        <w:widowControl w:val="0"/>
        <w:numPr>
          <w:ilvl w:val="0"/>
          <w:numId w:val="10"/>
        </w:numPr>
        <w:autoSpaceDE w:val="0"/>
        <w:autoSpaceDN w:val="0"/>
        <w:adjustRightInd w:val="0"/>
      </w:pPr>
      <w:r w:rsidRPr="00C216D0">
        <w:t>наращивание темпа выполнения заданий;</w:t>
      </w:r>
    </w:p>
    <w:p w:rsidR="00F16C1E" w:rsidRPr="00C216D0" w:rsidRDefault="00F16C1E" w:rsidP="00C216D0">
      <w:pPr>
        <w:widowControl w:val="0"/>
        <w:numPr>
          <w:ilvl w:val="0"/>
          <w:numId w:val="10"/>
        </w:numPr>
        <w:autoSpaceDE w:val="0"/>
        <w:autoSpaceDN w:val="0"/>
        <w:adjustRightInd w:val="0"/>
      </w:pPr>
      <w:r w:rsidRPr="00C216D0">
        <w:t>смена разных видов деятельности.</w:t>
      </w:r>
    </w:p>
    <w:p w:rsidR="00F16C1E" w:rsidRPr="00C216D0" w:rsidRDefault="00F16C1E" w:rsidP="00C216D0">
      <w:pPr>
        <w:widowControl w:val="0"/>
        <w:autoSpaceDE w:val="0"/>
        <w:autoSpaceDN w:val="0"/>
        <w:adjustRightInd w:val="0"/>
        <w:ind w:firstLine="709"/>
      </w:pPr>
    </w:p>
    <w:p w:rsidR="00F16C1E" w:rsidRPr="00C216D0" w:rsidRDefault="00F16C1E" w:rsidP="00C216D0">
      <w:pPr>
        <w:shd w:val="clear" w:color="auto" w:fill="FFFFFF"/>
        <w:ind w:firstLine="709"/>
        <w:rPr>
          <w:spacing w:val="7"/>
        </w:rPr>
      </w:pPr>
      <w:r w:rsidRPr="00C216D0">
        <w:t>Особенности данной программы в том, что на з</w:t>
      </w:r>
      <w:r w:rsidRPr="00C216D0">
        <w:rPr>
          <w:spacing w:val="7"/>
        </w:rPr>
        <w:t>анятиях</w:t>
      </w:r>
      <w:r w:rsidRPr="00C216D0">
        <w:rPr>
          <w:spacing w:val="6"/>
        </w:rPr>
        <w:t xml:space="preserve"> ребёнку предлагаются задания </w:t>
      </w:r>
      <w:proofErr w:type="spellStart"/>
      <w:r w:rsidRPr="00C216D0">
        <w:rPr>
          <w:i/>
          <w:iCs/>
          <w:spacing w:val="6"/>
        </w:rPr>
        <w:t>неучебного</w:t>
      </w:r>
      <w:proofErr w:type="spellEnd"/>
      <w:r w:rsidRPr="00C216D0">
        <w:rPr>
          <w:i/>
          <w:iCs/>
          <w:spacing w:val="6"/>
        </w:rPr>
        <w:t xml:space="preserve"> </w:t>
      </w:r>
      <w:r w:rsidRPr="00C216D0">
        <w:rPr>
          <w:spacing w:val="7"/>
        </w:rPr>
        <w:t xml:space="preserve">характера. Так серьёзная работа принимает форму игры, что очень привлекает и заинтересовывает младших школьников. </w:t>
      </w:r>
      <w:r w:rsidRPr="00C216D0">
        <w:rPr>
          <w:spacing w:val="6"/>
        </w:rPr>
        <w:t>Таким образом, принципиальной задачей предлагаемого кур</w:t>
      </w:r>
      <w:r w:rsidRPr="00C216D0">
        <w:rPr>
          <w:spacing w:val="5"/>
        </w:rPr>
        <w:t xml:space="preserve">са является именно развитие познавательных способностей и </w:t>
      </w:r>
      <w:proofErr w:type="spellStart"/>
      <w:r w:rsidRPr="00C216D0">
        <w:rPr>
          <w:spacing w:val="6"/>
        </w:rPr>
        <w:t>общеучебных</w:t>
      </w:r>
      <w:proofErr w:type="spellEnd"/>
      <w:r w:rsidRPr="00C216D0">
        <w:rPr>
          <w:spacing w:val="6"/>
        </w:rPr>
        <w:t xml:space="preserve"> умений и навыков, а не усвоение каких-то кон</w:t>
      </w:r>
      <w:r w:rsidRPr="00C216D0">
        <w:rPr>
          <w:spacing w:val="7"/>
        </w:rPr>
        <w:t>кретных знаний и умений.</w:t>
      </w:r>
    </w:p>
    <w:p w:rsidR="00F16C1E" w:rsidRPr="00C216D0" w:rsidRDefault="00F16C1E" w:rsidP="00C216D0">
      <w:pPr>
        <w:shd w:val="clear" w:color="auto" w:fill="FFFFFF"/>
        <w:ind w:firstLine="709"/>
      </w:pPr>
      <w:r w:rsidRPr="00C216D0">
        <w:rPr>
          <w:color w:val="000000"/>
          <w:spacing w:val="8"/>
        </w:rPr>
        <w:t xml:space="preserve">В основе построения курса лежит принцип разнообразия </w:t>
      </w:r>
      <w:r w:rsidRPr="00C216D0">
        <w:rPr>
          <w:color w:val="000000"/>
          <w:spacing w:val="4"/>
        </w:rPr>
        <w:t xml:space="preserve">творческо-поисковых задач. При этом </w:t>
      </w:r>
      <w:proofErr w:type="gramStart"/>
      <w:r w:rsidRPr="00C216D0">
        <w:rPr>
          <w:color w:val="000000"/>
          <w:spacing w:val="4"/>
        </w:rPr>
        <w:t>основными</w:t>
      </w:r>
      <w:proofErr w:type="gramEnd"/>
      <w:r w:rsidRPr="00C216D0">
        <w:rPr>
          <w:color w:val="000000"/>
          <w:spacing w:val="4"/>
        </w:rPr>
        <w:t xml:space="preserve"> выступают </w:t>
      </w:r>
      <w:r w:rsidRPr="00C216D0">
        <w:rPr>
          <w:color w:val="000000"/>
          <w:spacing w:val="9"/>
        </w:rPr>
        <w:t xml:space="preserve">два следующих аспекта разнообразия: по содержанию и по </w:t>
      </w:r>
      <w:r w:rsidRPr="00C216D0">
        <w:rPr>
          <w:color w:val="000000"/>
          <w:spacing w:val="5"/>
        </w:rPr>
        <w:t>сложности задач.</w:t>
      </w:r>
    </w:p>
    <w:p w:rsidR="00F16C1E" w:rsidRPr="00C216D0" w:rsidRDefault="00F16C1E" w:rsidP="00C216D0">
      <w:pPr>
        <w:shd w:val="clear" w:color="auto" w:fill="FFFFFF"/>
        <w:ind w:firstLine="709"/>
        <w:rPr>
          <w:color w:val="000000"/>
          <w:spacing w:val="7"/>
        </w:rPr>
      </w:pPr>
      <w:r w:rsidRPr="00C216D0">
        <w:rPr>
          <w:color w:val="000000"/>
          <w:spacing w:val="3"/>
        </w:rPr>
        <w:t xml:space="preserve">Систематический курс, </w:t>
      </w:r>
      <w:r w:rsidR="00C216D0">
        <w:rPr>
          <w:color w:val="000000"/>
          <w:spacing w:val="3"/>
        </w:rPr>
        <w:t>построенный на таком разнообраз</w:t>
      </w:r>
      <w:r w:rsidRPr="00C216D0">
        <w:rPr>
          <w:color w:val="000000"/>
          <w:spacing w:val="2"/>
        </w:rPr>
        <w:t xml:space="preserve">ном </w:t>
      </w:r>
      <w:proofErr w:type="spellStart"/>
      <w:r w:rsidRPr="00C216D0">
        <w:rPr>
          <w:color w:val="000000"/>
          <w:spacing w:val="2"/>
        </w:rPr>
        <w:t>неучебном</w:t>
      </w:r>
      <w:proofErr w:type="spellEnd"/>
      <w:r w:rsidRPr="00C216D0">
        <w:rPr>
          <w:color w:val="000000"/>
          <w:spacing w:val="2"/>
        </w:rPr>
        <w:t xml:space="preserve"> материале, </w:t>
      </w:r>
      <w:r w:rsidR="00C216D0">
        <w:rPr>
          <w:color w:val="000000"/>
          <w:spacing w:val="2"/>
        </w:rPr>
        <w:t>создает благоприятные возможнос</w:t>
      </w:r>
      <w:r w:rsidRPr="00C216D0">
        <w:rPr>
          <w:color w:val="000000"/>
          <w:spacing w:val="7"/>
        </w:rPr>
        <w:t>ти для развития важных сторон личности ребёнка.</w:t>
      </w:r>
    </w:p>
    <w:p w:rsidR="00F16C1E" w:rsidRPr="00C216D0" w:rsidRDefault="00F16C1E" w:rsidP="00C216D0">
      <w:pPr>
        <w:shd w:val="clear" w:color="auto" w:fill="FFFFFF"/>
        <w:ind w:firstLine="709"/>
        <w:rPr>
          <w:color w:val="000000"/>
          <w:spacing w:val="9"/>
        </w:rPr>
      </w:pPr>
      <w:r w:rsidRPr="00C216D0">
        <w:rPr>
          <w:color w:val="000000"/>
          <w:spacing w:val="4"/>
        </w:rPr>
        <w:t>Основное время на занятиях з</w:t>
      </w:r>
      <w:r w:rsidR="00C216D0">
        <w:rPr>
          <w:color w:val="000000"/>
          <w:spacing w:val="4"/>
        </w:rPr>
        <w:t>анимает самостоятельное вы</w:t>
      </w:r>
      <w:r w:rsidRPr="00C216D0">
        <w:rPr>
          <w:color w:val="000000"/>
          <w:spacing w:val="8"/>
        </w:rPr>
        <w:t xml:space="preserve">полнение детьми </w:t>
      </w:r>
      <w:r w:rsidRPr="00C216D0">
        <w:rPr>
          <w:i/>
          <w:iCs/>
          <w:color w:val="000000"/>
          <w:spacing w:val="8"/>
        </w:rPr>
        <w:t xml:space="preserve">логически-поисковых заданий. </w:t>
      </w:r>
      <w:r w:rsidRPr="00C216D0">
        <w:rPr>
          <w:color w:val="000000"/>
          <w:spacing w:val="8"/>
        </w:rPr>
        <w:t xml:space="preserve">Благодаря </w:t>
      </w:r>
      <w:r w:rsidRPr="00C216D0">
        <w:rPr>
          <w:color w:val="000000"/>
          <w:spacing w:val="4"/>
        </w:rPr>
        <w:t xml:space="preserve">этому у детей формируются </w:t>
      </w:r>
      <w:proofErr w:type="spellStart"/>
      <w:r w:rsidRPr="00C216D0">
        <w:rPr>
          <w:color w:val="000000"/>
          <w:spacing w:val="4"/>
        </w:rPr>
        <w:t>общеучебные</w:t>
      </w:r>
      <w:proofErr w:type="spellEnd"/>
      <w:r w:rsidRPr="00C216D0">
        <w:rPr>
          <w:color w:val="000000"/>
          <w:spacing w:val="4"/>
        </w:rPr>
        <w:t xml:space="preserve"> умения: самостоя</w:t>
      </w:r>
      <w:r w:rsidRPr="00C216D0">
        <w:rPr>
          <w:color w:val="000000"/>
          <w:spacing w:val="4"/>
        </w:rPr>
        <w:softHyphen/>
      </w:r>
      <w:r w:rsidRPr="00C216D0">
        <w:rPr>
          <w:color w:val="000000"/>
          <w:spacing w:val="6"/>
        </w:rPr>
        <w:t xml:space="preserve">тельно действовать, принимать решения, управлять собой в </w:t>
      </w:r>
      <w:r w:rsidRPr="00C216D0">
        <w:rPr>
          <w:color w:val="000000"/>
          <w:spacing w:val="9"/>
        </w:rPr>
        <w:t>сложных ситуациях.</w:t>
      </w:r>
    </w:p>
    <w:p w:rsidR="00F16C1E" w:rsidRPr="00C216D0" w:rsidRDefault="00F16C1E" w:rsidP="00C216D0">
      <w:pPr>
        <w:shd w:val="clear" w:color="auto" w:fill="FFFFFF"/>
        <w:ind w:firstLine="709"/>
        <w:rPr>
          <w:color w:val="000000"/>
          <w:spacing w:val="2"/>
        </w:rPr>
      </w:pPr>
      <w:r w:rsidRPr="00C216D0">
        <w:rPr>
          <w:color w:val="000000"/>
          <w:spacing w:val="7"/>
        </w:rPr>
        <w:t>Данный систематический курс создает условия для разви</w:t>
      </w:r>
      <w:r w:rsidRPr="00C216D0">
        <w:rPr>
          <w:color w:val="000000"/>
          <w:spacing w:val="4"/>
        </w:rPr>
        <w:t xml:space="preserve">тия у детей познавательных интересов, формирует стремление </w:t>
      </w:r>
      <w:r w:rsidRPr="00C216D0">
        <w:rPr>
          <w:color w:val="000000"/>
          <w:spacing w:val="3"/>
        </w:rPr>
        <w:t xml:space="preserve">ребёнка к размышлению и поиску, вызывает у него чувство </w:t>
      </w:r>
      <w:r w:rsidRPr="00C216D0">
        <w:rPr>
          <w:color w:val="000000"/>
          <w:spacing w:val="4"/>
        </w:rPr>
        <w:t>уверенности в своих силах, в возможностях своего интеллек</w:t>
      </w:r>
      <w:r w:rsidRPr="00C216D0">
        <w:rPr>
          <w:color w:val="000000"/>
          <w:spacing w:val="4"/>
        </w:rPr>
        <w:softHyphen/>
      </w:r>
      <w:r w:rsidRPr="00C216D0">
        <w:rPr>
          <w:color w:val="000000"/>
          <w:spacing w:val="5"/>
        </w:rPr>
        <w:t xml:space="preserve">та. Во время занятий по предложенному курсу происходит </w:t>
      </w:r>
      <w:r w:rsidRPr="00C216D0">
        <w:rPr>
          <w:color w:val="000000"/>
          <w:spacing w:val="4"/>
        </w:rPr>
        <w:t>становление у детей развитых форм самосознания и самокон</w:t>
      </w:r>
      <w:r w:rsidRPr="00C216D0">
        <w:rPr>
          <w:color w:val="000000"/>
          <w:spacing w:val="4"/>
        </w:rPr>
        <w:softHyphen/>
      </w:r>
      <w:r w:rsidRPr="00C216D0">
        <w:rPr>
          <w:color w:val="000000"/>
          <w:spacing w:val="6"/>
        </w:rPr>
        <w:t xml:space="preserve">троля, у них исчезает боязнь ошибочных шагов, снижается </w:t>
      </w:r>
      <w:r w:rsidRPr="00C216D0">
        <w:rPr>
          <w:color w:val="000000"/>
          <w:spacing w:val="3"/>
        </w:rPr>
        <w:t xml:space="preserve">тревожность и необоснованное беспокойство. </w:t>
      </w:r>
      <w:r w:rsidRPr="00C216D0">
        <w:rPr>
          <w:color w:val="000000"/>
          <w:spacing w:val="4"/>
        </w:rPr>
        <w:t xml:space="preserve">В результате этих занятий ребята достигают значительных </w:t>
      </w:r>
      <w:r w:rsidRPr="00C216D0">
        <w:rPr>
          <w:color w:val="000000"/>
          <w:spacing w:val="3"/>
        </w:rPr>
        <w:t>успехов в своём развитии, они многому научаются и эти уме</w:t>
      </w:r>
      <w:r w:rsidRPr="00C216D0">
        <w:rPr>
          <w:color w:val="000000"/>
          <w:spacing w:val="2"/>
        </w:rPr>
        <w:t xml:space="preserve">ния применяют в учебной работе. </w:t>
      </w:r>
    </w:p>
    <w:p w:rsidR="00F16C1E" w:rsidRPr="00C216D0" w:rsidRDefault="00F16C1E" w:rsidP="00C216D0">
      <w:pPr>
        <w:shd w:val="clear" w:color="auto" w:fill="FFFFFF"/>
        <w:ind w:firstLine="709"/>
      </w:pPr>
      <w:r w:rsidRPr="00C216D0">
        <w:rPr>
          <w:color w:val="000000"/>
          <w:spacing w:val="4"/>
        </w:rPr>
        <w:t xml:space="preserve">Таким образом, в реализации данной программы достигается </w:t>
      </w:r>
      <w:r w:rsidRPr="00C216D0">
        <w:rPr>
          <w:b/>
          <w:color w:val="000000"/>
          <w:spacing w:val="4"/>
        </w:rPr>
        <w:t>основная цель обучения</w:t>
      </w:r>
      <w:r w:rsidR="00C216D0">
        <w:rPr>
          <w:color w:val="000000"/>
          <w:spacing w:val="4"/>
        </w:rPr>
        <w:t xml:space="preserve"> - рас</w:t>
      </w:r>
      <w:r w:rsidRPr="00C216D0">
        <w:rPr>
          <w:color w:val="000000"/>
          <w:spacing w:val="2"/>
        </w:rPr>
        <w:t>ширение зоны ближайшего р</w:t>
      </w:r>
      <w:r w:rsidR="00C216D0">
        <w:rPr>
          <w:color w:val="000000"/>
          <w:spacing w:val="2"/>
        </w:rPr>
        <w:t>азвития ребёнка и последователь</w:t>
      </w:r>
      <w:r w:rsidRPr="00C216D0">
        <w:rPr>
          <w:color w:val="000000"/>
          <w:spacing w:val="3"/>
        </w:rPr>
        <w:t>ный перевод её в непосредственный актив, то есть в зону ак</w:t>
      </w:r>
      <w:r w:rsidRPr="00C216D0">
        <w:rPr>
          <w:color w:val="000000"/>
          <w:spacing w:val="3"/>
        </w:rPr>
        <w:softHyphen/>
      </w:r>
      <w:r w:rsidRPr="00C216D0">
        <w:rPr>
          <w:color w:val="000000"/>
          <w:spacing w:val="5"/>
        </w:rPr>
        <w:t>туального развития.</w:t>
      </w:r>
    </w:p>
    <w:p w:rsidR="00F16C1E" w:rsidRPr="00C216D0" w:rsidRDefault="00F16C1E" w:rsidP="00C216D0">
      <w:pPr>
        <w:pStyle w:val="a6"/>
        <w:spacing w:before="0" w:beforeAutospacing="0" w:after="0" w:afterAutospacing="0"/>
        <w:ind w:firstLine="709"/>
        <w:jc w:val="both"/>
        <w:rPr>
          <w:b/>
          <w:bCs/>
        </w:rPr>
      </w:pPr>
      <w:r w:rsidRPr="00C216D0">
        <w:rPr>
          <w:b/>
          <w:bCs/>
        </w:rPr>
        <w:t>Основные формы работы</w:t>
      </w:r>
    </w:p>
    <w:p w:rsidR="00F16C1E" w:rsidRPr="00C216D0" w:rsidRDefault="00F16C1E" w:rsidP="00C216D0">
      <w:pPr>
        <w:pStyle w:val="a7"/>
        <w:ind w:firstLine="709"/>
        <w:jc w:val="both"/>
        <w:rPr>
          <w:rFonts w:ascii="Times New Roman" w:hAnsi="Times New Roman"/>
          <w:sz w:val="24"/>
          <w:szCs w:val="24"/>
        </w:rPr>
      </w:pPr>
      <w:r w:rsidRPr="00C216D0">
        <w:rPr>
          <w:rFonts w:ascii="Times New Roman" w:hAnsi="Times New Roman"/>
          <w:sz w:val="24"/>
          <w:szCs w:val="24"/>
        </w:rPr>
        <w:t>Основной формой образовательного процесса является учебное занятие, индивидуальная, групповая и коллективная работы, работы в парах, занятие-сказка, конкурс, подвижные игры и массовые мероприятия.</w:t>
      </w:r>
    </w:p>
    <w:p w:rsidR="00F16C1E" w:rsidRPr="00C216D0" w:rsidRDefault="00F16C1E" w:rsidP="00C216D0">
      <w:pPr>
        <w:pStyle w:val="a6"/>
        <w:spacing w:before="0" w:beforeAutospacing="0" w:after="0" w:afterAutospacing="0"/>
        <w:ind w:firstLine="709"/>
        <w:jc w:val="both"/>
      </w:pPr>
      <w:r w:rsidRPr="00C216D0">
        <w:t>Это позволяет сделать работу детей динамичной, насыщенной и менее утомительной.</w:t>
      </w:r>
    </w:p>
    <w:p w:rsidR="00F16C1E" w:rsidRPr="00C216D0" w:rsidRDefault="00F16C1E" w:rsidP="00C216D0">
      <w:pPr>
        <w:shd w:val="clear" w:color="auto" w:fill="FFFFFF"/>
        <w:ind w:firstLine="709"/>
      </w:pPr>
      <w:r w:rsidRPr="00C216D0">
        <w:rPr>
          <w:color w:val="000000"/>
          <w:spacing w:val="3"/>
        </w:rPr>
        <w:t>Методы и приёмы организации деятельности второ</w:t>
      </w:r>
      <w:r w:rsidRPr="00C216D0">
        <w:rPr>
          <w:color w:val="000000"/>
          <w:spacing w:val="3"/>
        </w:rPr>
        <w:softHyphen/>
      </w:r>
      <w:r w:rsidRPr="00C216D0">
        <w:rPr>
          <w:color w:val="000000"/>
          <w:spacing w:val="2"/>
        </w:rPr>
        <w:t xml:space="preserve">классников на занятиях </w:t>
      </w:r>
      <w:r w:rsidRPr="00C216D0">
        <w:rPr>
          <w:color w:val="000000"/>
        </w:rPr>
        <w:t>ориентированы на усиление само</w:t>
      </w:r>
      <w:r w:rsidRPr="00C216D0">
        <w:rPr>
          <w:color w:val="000000"/>
        </w:rPr>
        <w:softHyphen/>
        <w:t xml:space="preserve">стоятельной практической и умственной деятельности, на </w:t>
      </w:r>
      <w:r w:rsidRPr="00C216D0">
        <w:rPr>
          <w:color w:val="000000"/>
          <w:spacing w:val="5"/>
        </w:rPr>
        <w:t xml:space="preserve">развитие навыков контроля и самоконтроля, а также </w:t>
      </w:r>
      <w:r w:rsidRPr="00C216D0">
        <w:rPr>
          <w:color w:val="000000"/>
          <w:spacing w:val="2"/>
        </w:rPr>
        <w:t>познавательной активности детей.</w:t>
      </w:r>
    </w:p>
    <w:p w:rsidR="00F16C1E" w:rsidRPr="00C216D0" w:rsidRDefault="00F16C1E" w:rsidP="00C216D0">
      <w:pPr>
        <w:shd w:val="clear" w:color="auto" w:fill="FFFFFF"/>
        <w:ind w:firstLine="709"/>
      </w:pPr>
      <w:r w:rsidRPr="00C216D0">
        <w:rPr>
          <w:color w:val="000000"/>
        </w:rPr>
        <w:t xml:space="preserve">Задания носят не оценочный, а обучающий и развивающий характер. Поэтому основное </w:t>
      </w:r>
      <w:r w:rsidRPr="00C216D0">
        <w:rPr>
          <w:color w:val="000000"/>
          <w:spacing w:val="3"/>
        </w:rPr>
        <w:t>внимание на занятиях обращено на такие каче</w:t>
      </w:r>
      <w:r w:rsidRPr="00C216D0">
        <w:rPr>
          <w:color w:val="000000"/>
          <w:spacing w:val="3"/>
        </w:rPr>
        <w:softHyphen/>
      </w:r>
      <w:r w:rsidRPr="00C216D0">
        <w:rPr>
          <w:color w:val="000000"/>
          <w:spacing w:val="4"/>
        </w:rPr>
        <w:t xml:space="preserve">ства ребёнка, развитие и совершенствование которых </w:t>
      </w:r>
      <w:r w:rsidRPr="00C216D0">
        <w:rPr>
          <w:color w:val="000000"/>
          <w:spacing w:val="1"/>
        </w:rPr>
        <w:t>очень важно для формирования полноценной самостоя</w:t>
      </w:r>
      <w:r w:rsidRPr="00C216D0">
        <w:rPr>
          <w:color w:val="000000"/>
          <w:spacing w:val="1"/>
        </w:rPr>
        <w:softHyphen/>
      </w:r>
      <w:r w:rsidRPr="00C216D0">
        <w:rPr>
          <w:color w:val="000000"/>
        </w:rPr>
        <w:t xml:space="preserve">тельно мыслящей личности. Это - внимание, восприятие, </w:t>
      </w:r>
      <w:r w:rsidRPr="00C216D0">
        <w:rPr>
          <w:color w:val="000000"/>
          <w:spacing w:val="5"/>
        </w:rPr>
        <w:t>воображение, различные виды памяти и мышление.</w:t>
      </w:r>
    </w:p>
    <w:p w:rsidR="00F16C1E" w:rsidRPr="00C216D0" w:rsidRDefault="00F16C1E" w:rsidP="00C216D0">
      <w:pPr>
        <w:shd w:val="clear" w:color="auto" w:fill="FFFFFF"/>
        <w:ind w:firstLine="709"/>
      </w:pPr>
      <w:r w:rsidRPr="00C216D0">
        <w:rPr>
          <w:color w:val="000000"/>
          <w:spacing w:val="1"/>
        </w:rPr>
        <w:t>Занятия построены таким образом, что один вид дея</w:t>
      </w:r>
      <w:r w:rsidRPr="00C216D0">
        <w:rPr>
          <w:color w:val="000000"/>
          <w:spacing w:val="1"/>
        </w:rPr>
        <w:softHyphen/>
      </w:r>
      <w:r w:rsidRPr="00C216D0">
        <w:rPr>
          <w:color w:val="000000"/>
          <w:spacing w:val="-1"/>
        </w:rPr>
        <w:t>тельности сменяется другим. Это позволяет сделать рабо</w:t>
      </w:r>
      <w:r w:rsidRPr="00C216D0">
        <w:rPr>
          <w:color w:val="000000"/>
          <w:spacing w:val="-1"/>
        </w:rPr>
        <w:softHyphen/>
      </w:r>
      <w:r w:rsidRPr="00C216D0">
        <w:rPr>
          <w:color w:val="000000"/>
          <w:spacing w:val="-2"/>
        </w:rPr>
        <w:t>ту детей динамичной, насыщенной и менее утомительной.</w:t>
      </w:r>
    </w:p>
    <w:p w:rsidR="00F16C1E" w:rsidRPr="00C216D0" w:rsidRDefault="00F16C1E" w:rsidP="00C216D0">
      <w:pPr>
        <w:shd w:val="clear" w:color="auto" w:fill="FFFFFF"/>
        <w:ind w:firstLine="709"/>
      </w:pPr>
      <w:r w:rsidRPr="00C216D0">
        <w:rPr>
          <w:color w:val="000000"/>
        </w:rPr>
        <w:t>С каждым занятием задания усложняются: увеличива</w:t>
      </w:r>
      <w:r w:rsidRPr="00C216D0">
        <w:rPr>
          <w:color w:val="000000"/>
        </w:rPr>
        <w:softHyphen/>
      </w:r>
      <w:r w:rsidRPr="00C216D0">
        <w:rPr>
          <w:color w:val="000000"/>
          <w:spacing w:val="2"/>
        </w:rPr>
        <w:t xml:space="preserve">ется объём материала, наращивается темп выполнения </w:t>
      </w:r>
      <w:r w:rsidRPr="00C216D0">
        <w:rPr>
          <w:color w:val="000000"/>
          <w:spacing w:val="4"/>
        </w:rPr>
        <w:t>заданий, сложнее становятся выполняемые рисунки.</w:t>
      </w:r>
    </w:p>
    <w:p w:rsidR="00C216D0" w:rsidRPr="00C216D0" w:rsidRDefault="00C216D0" w:rsidP="00C216D0">
      <w:pPr>
        <w:ind w:firstLine="709"/>
        <w:rPr>
          <w:b/>
        </w:rPr>
      </w:pPr>
      <w:r w:rsidRPr="00C216D0">
        <w:rPr>
          <w:b/>
        </w:rPr>
        <w:br w:type="page"/>
      </w:r>
    </w:p>
    <w:p w:rsidR="00F16C1E" w:rsidRPr="00C216D0" w:rsidRDefault="00F16C1E" w:rsidP="00C216D0">
      <w:pPr>
        <w:ind w:firstLine="709"/>
        <w:jc w:val="center"/>
        <w:rPr>
          <w:b/>
        </w:rPr>
      </w:pPr>
      <w:r w:rsidRPr="00C216D0">
        <w:rPr>
          <w:b/>
        </w:rPr>
        <w:lastRenderedPageBreak/>
        <w:t>Содержание курса</w:t>
      </w:r>
    </w:p>
    <w:p w:rsidR="00F16C1E" w:rsidRPr="00C216D0" w:rsidRDefault="00F16C1E" w:rsidP="00C216D0">
      <w:pPr>
        <w:ind w:firstLine="709"/>
        <w:rPr>
          <w:b/>
        </w:rPr>
      </w:pPr>
    </w:p>
    <w:p w:rsidR="00F16C1E" w:rsidRPr="00C216D0" w:rsidRDefault="00F16C1E" w:rsidP="00C216D0">
      <w:pPr>
        <w:pStyle w:val="a6"/>
        <w:spacing w:before="0" w:beforeAutospacing="0" w:after="0" w:afterAutospacing="0"/>
        <w:ind w:firstLine="709"/>
        <w:jc w:val="both"/>
      </w:pPr>
      <w:r w:rsidRPr="00C216D0">
        <w:t>Содержание  программы можно разделить на несколько разделов:</w:t>
      </w:r>
    </w:p>
    <w:p w:rsidR="00F16C1E" w:rsidRPr="00C216D0" w:rsidRDefault="00F16C1E" w:rsidP="00C216D0">
      <w:pPr>
        <w:pStyle w:val="a6"/>
        <w:numPr>
          <w:ilvl w:val="0"/>
          <w:numId w:val="4"/>
        </w:numPr>
        <w:spacing w:before="0" w:beforeAutospacing="0" w:after="0" w:afterAutospacing="0"/>
        <w:ind w:left="0" w:firstLine="709"/>
        <w:jc w:val="both"/>
      </w:pPr>
      <w:r w:rsidRPr="00C216D0">
        <w:t>Тренировка психических процессов:</w:t>
      </w:r>
    </w:p>
    <w:p w:rsidR="00F16C1E" w:rsidRPr="00C216D0" w:rsidRDefault="00F16C1E" w:rsidP="00C216D0">
      <w:pPr>
        <w:pStyle w:val="a6"/>
        <w:numPr>
          <w:ilvl w:val="0"/>
          <w:numId w:val="5"/>
        </w:numPr>
        <w:spacing w:before="0" w:beforeAutospacing="0" w:after="0" w:afterAutospacing="0"/>
        <w:ind w:left="0" w:firstLine="709"/>
        <w:jc w:val="both"/>
      </w:pPr>
      <w:r w:rsidRPr="00C216D0">
        <w:t>развитие концентрации внимания;</w:t>
      </w:r>
    </w:p>
    <w:p w:rsidR="00F16C1E" w:rsidRPr="00C216D0" w:rsidRDefault="00F16C1E" w:rsidP="00C216D0">
      <w:pPr>
        <w:pStyle w:val="a6"/>
        <w:numPr>
          <w:ilvl w:val="0"/>
          <w:numId w:val="5"/>
        </w:numPr>
        <w:spacing w:before="0" w:beforeAutospacing="0" w:after="0" w:afterAutospacing="0"/>
        <w:ind w:left="0" w:firstLine="709"/>
        <w:jc w:val="both"/>
      </w:pPr>
      <w:r w:rsidRPr="00C216D0">
        <w:t>тренировка внимания;</w:t>
      </w:r>
    </w:p>
    <w:p w:rsidR="00F16C1E" w:rsidRPr="00C216D0" w:rsidRDefault="00F16C1E" w:rsidP="00C216D0">
      <w:pPr>
        <w:pStyle w:val="a6"/>
        <w:numPr>
          <w:ilvl w:val="0"/>
          <w:numId w:val="5"/>
        </w:numPr>
        <w:spacing w:before="0" w:beforeAutospacing="0" w:after="0" w:afterAutospacing="0"/>
        <w:ind w:left="0" w:firstLine="709"/>
        <w:jc w:val="both"/>
      </w:pPr>
      <w:r w:rsidRPr="00C216D0">
        <w:t>тренировка слуховой памяти;</w:t>
      </w:r>
    </w:p>
    <w:p w:rsidR="00F16C1E" w:rsidRPr="00C216D0" w:rsidRDefault="00F16C1E" w:rsidP="00C216D0">
      <w:pPr>
        <w:pStyle w:val="a6"/>
        <w:numPr>
          <w:ilvl w:val="0"/>
          <w:numId w:val="5"/>
        </w:numPr>
        <w:spacing w:before="0" w:beforeAutospacing="0" w:after="0" w:afterAutospacing="0"/>
        <w:ind w:left="0" w:firstLine="709"/>
        <w:jc w:val="both"/>
      </w:pPr>
      <w:r w:rsidRPr="00C216D0">
        <w:t>тренировка зрительной памяти;</w:t>
      </w:r>
    </w:p>
    <w:p w:rsidR="00F16C1E" w:rsidRPr="00C216D0" w:rsidRDefault="00F16C1E" w:rsidP="00C216D0">
      <w:pPr>
        <w:pStyle w:val="a6"/>
        <w:numPr>
          <w:ilvl w:val="0"/>
          <w:numId w:val="5"/>
        </w:numPr>
        <w:spacing w:before="0" w:beforeAutospacing="0" w:after="0" w:afterAutospacing="0"/>
        <w:ind w:left="0" w:firstLine="709"/>
        <w:jc w:val="both"/>
      </w:pPr>
      <w:r w:rsidRPr="00C216D0">
        <w:t>совершенствование воображения;</w:t>
      </w:r>
    </w:p>
    <w:p w:rsidR="00F16C1E" w:rsidRDefault="00F16C1E" w:rsidP="00C216D0">
      <w:pPr>
        <w:pStyle w:val="a6"/>
        <w:numPr>
          <w:ilvl w:val="0"/>
          <w:numId w:val="5"/>
        </w:numPr>
        <w:spacing w:before="0" w:beforeAutospacing="0" w:after="0" w:afterAutospacing="0"/>
        <w:ind w:left="0" w:firstLine="709"/>
        <w:jc w:val="both"/>
      </w:pPr>
      <w:r w:rsidRPr="00C216D0">
        <w:t>развитие логического мышления (выделение признаков, сравнение предметов, классификация и поиск закономерностей).</w:t>
      </w:r>
    </w:p>
    <w:p w:rsidR="0039623D" w:rsidRDefault="0039623D" w:rsidP="00C216D0">
      <w:pPr>
        <w:pStyle w:val="a6"/>
        <w:numPr>
          <w:ilvl w:val="0"/>
          <w:numId w:val="5"/>
        </w:numPr>
        <w:spacing w:before="0" w:beforeAutospacing="0" w:after="0" w:afterAutospacing="0"/>
        <w:ind w:left="0" w:firstLine="709"/>
        <w:jc w:val="both"/>
      </w:pPr>
      <w:proofErr w:type="spellStart"/>
      <w:r>
        <w:t>графомоторика</w:t>
      </w:r>
      <w:proofErr w:type="spellEnd"/>
    </w:p>
    <w:p w:rsidR="00CC7095" w:rsidRPr="00C216D0" w:rsidRDefault="00CC7095" w:rsidP="00C216D0">
      <w:pPr>
        <w:pStyle w:val="a6"/>
        <w:numPr>
          <w:ilvl w:val="0"/>
          <w:numId w:val="5"/>
        </w:numPr>
        <w:spacing w:before="0" w:beforeAutospacing="0" w:after="0" w:afterAutospacing="0"/>
        <w:ind w:left="0" w:firstLine="709"/>
        <w:jc w:val="both"/>
      </w:pPr>
      <w:r>
        <w:t>графические диктанты по клеточкам</w:t>
      </w:r>
    </w:p>
    <w:p w:rsidR="00F16C1E" w:rsidRPr="00C216D0" w:rsidRDefault="00F16C1E" w:rsidP="00C216D0">
      <w:pPr>
        <w:pStyle w:val="a6"/>
        <w:spacing w:before="0" w:beforeAutospacing="0" w:after="0" w:afterAutospacing="0"/>
        <w:ind w:firstLine="709"/>
        <w:jc w:val="both"/>
      </w:pPr>
      <w:r w:rsidRPr="00C216D0">
        <w:t>На каждом занятии уделяется значительное внимание развитию и формированию психических данных процессов. Используются задания, которые способствуют развитию перечисленных качеств. Задачи геометрического характера. Занимательные геометрические задачи способствуют формированию и развитию пространственных представлений. Для решения этих задач учащиеся должны знать геометрические фигуры, их свойства и признаки, уметь перемещать их для получения новых фигур.</w:t>
      </w:r>
    </w:p>
    <w:p w:rsidR="00F16C1E" w:rsidRPr="00C216D0" w:rsidRDefault="00F16C1E" w:rsidP="00C216D0">
      <w:pPr>
        <w:ind w:firstLine="709"/>
        <w:rPr>
          <w:rFonts w:eastAsia="Times New Roman"/>
          <w:color w:val="000000"/>
          <w:lang w:eastAsia="ru-RU"/>
        </w:rPr>
      </w:pPr>
      <w:r w:rsidRPr="00C216D0">
        <w:rPr>
          <w:rFonts w:eastAsia="Times New Roman"/>
          <w:b/>
          <w:bCs/>
          <w:i/>
          <w:iCs/>
          <w:color w:val="000000"/>
          <w:lang w:eastAsia="ru-RU"/>
        </w:rPr>
        <w:t>Задания на развитие внимания</w:t>
      </w:r>
    </w:p>
    <w:p w:rsidR="00F16C1E" w:rsidRPr="00C216D0" w:rsidRDefault="00F16C1E" w:rsidP="00C216D0">
      <w:pPr>
        <w:ind w:firstLine="709"/>
        <w:rPr>
          <w:rFonts w:eastAsia="Times New Roman"/>
          <w:color w:val="000000"/>
          <w:lang w:eastAsia="ru-RU"/>
        </w:rPr>
      </w:pPr>
      <w:r w:rsidRPr="00C216D0">
        <w:rPr>
          <w:rFonts w:eastAsia="Times New Roman"/>
          <w:color w:val="000000"/>
          <w:lang w:eastAsia="ru-RU"/>
        </w:rPr>
        <w:t>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w:t>
      </w:r>
    </w:p>
    <w:p w:rsidR="00F16C1E" w:rsidRPr="00C216D0" w:rsidRDefault="00F16C1E" w:rsidP="00C216D0">
      <w:pPr>
        <w:ind w:firstLine="709"/>
        <w:rPr>
          <w:rFonts w:eastAsia="Times New Roman"/>
          <w:color w:val="000000"/>
          <w:lang w:eastAsia="ru-RU"/>
        </w:rPr>
      </w:pPr>
      <w:r w:rsidRPr="00C216D0">
        <w:rPr>
          <w:rFonts w:eastAsia="Times New Roman"/>
          <w:color w:val="000000"/>
          <w:lang w:eastAsia="ru-RU"/>
        </w:rPr>
        <w:t>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двух - трехходовые задачи.</w:t>
      </w:r>
    </w:p>
    <w:p w:rsidR="00F16C1E" w:rsidRPr="00C216D0" w:rsidRDefault="00F16C1E" w:rsidP="00C216D0">
      <w:pPr>
        <w:ind w:firstLine="709"/>
        <w:rPr>
          <w:rFonts w:eastAsia="Times New Roman"/>
          <w:color w:val="000000"/>
          <w:lang w:eastAsia="ru-RU"/>
        </w:rPr>
      </w:pPr>
      <w:r w:rsidRPr="00C216D0">
        <w:rPr>
          <w:rFonts w:eastAsia="Times New Roman"/>
          <w:b/>
          <w:bCs/>
          <w:i/>
          <w:iCs/>
          <w:color w:val="000000"/>
          <w:lang w:eastAsia="ru-RU"/>
        </w:rPr>
        <w:t>Задания, развивающие память</w:t>
      </w:r>
    </w:p>
    <w:p w:rsidR="00F16C1E" w:rsidRPr="00C216D0" w:rsidRDefault="00F16C1E" w:rsidP="00C216D0">
      <w:pPr>
        <w:ind w:firstLine="709"/>
        <w:rPr>
          <w:rFonts w:eastAsia="Times New Roman"/>
          <w:color w:val="000000"/>
          <w:lang w:eastAsia="ru-RU"/>
        </w:rPr>
      </w:pPr>
      <w:r w:rsidRPr="00C216D0">
        <w:rPr>
          <w:rFonts w:eastAsia="Times New Roman"/>
          <w:color w:val="000000"/>
          <w:lang w:eastAsia="ru-RU"/>
        </w:rPr>
        <w:t>В рабочие тетради включены упражнения на развитие и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таких занятий учащиеся осмысливают и прочно сохраняют в памяти различные учебные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F16C1E" w:rsidRPr="00C216D0" w:rsidRDefault="00F16C1E" w:rsidP="00C216D0">
      <w:pPr>
        <w:ind w:firstLine="709"/>
        <w:rPr>
          <w:rFonts w:eastAsia="Times New Roman"/>
          <w:color w:val="000000"/>
          <w:lang w:eastAsia="ru-RU"/>
        </w:rPr>
      </w:pPr>
      <w:r w:rsidRPr="00C216D0">
        <w:rPr>
          <w:rFonts w:eastAsia="Times New Roman"/>
          <w:b/>
          <w:bCs/>
          <w:i/>
          <w:iCs/>
          <w:color w:val="000000"/>
          <w:lang w:eastAsia="ru-RU"/>
        </w:rPr>
        <w:t>Задания на развитие и совершенствование воображения</w:t>
      </w:r>
    </w:p>
    <w:p w:rsidR="00F16C1E" w:rsidRPr="00C216D0" w:rsidRDefault="00F16C1E" w:rsidP="00C216D0">
      <w:pPr>
        <w:ind w:firstLine="709"/>
        <w:rPr>
          <w:rFonts w:eastAsia="Times New Roman"/>
          <w:color w:val="000000"/>
          <w:lang w:eastAsia="ru-RU"/>
        </w:rPr>
      </w:pPr>
      <w:r w:rsidRPr="00C216D0">
        <w:rPr>
          <w:rFonts w:eastAsia="Times New Roman"/>
          <w:color w:val="000000"/>
          <w:lang w:eastAsia="ru-RU"/>
        </w:rPr>
        <w:t>Развитие воображения построено в основном на материале, включающем задания геометрического характера;</w:t>
      </w:r>
    </w:p>
    <w:p w:rsidR="00F16C1E" w:rsidRPr="00C216D0" w:rsidRDefault="00F16C1E" w:rsidP="00C216D0">
      <w:pPr>
        <w:numPr>
          <w:ilvl w:val="0"/>
          <w:numId w:val="3"/>
        </w:numPr>
        <w:ind w:left="0" w:firstLine="709"/>
        <w:rPr>
          <w:rFonts w:eastAsia="Times New Roman"/>
          <w:color w:val="000000"/>
          <w:lang w:eastAsia="ru-RU"/>
        </w:rPr>
      </w:pPr>
      <w:proofErr w:type="spellStart"/>
      <w:r w:rsidRPr="00C216D0">
        <w:rPr>
          <w:rFonts w:eastAsia="Times New Roman"/>
          <w:color w:val="000000"/>
          <w:lang w:eastAsia="ru-RU"/>
        </w:rPr>
        <w:t>дорисовывание</w:t>
      </w:r>
      <w:proofErr w:type="spellEnd"/>
      <w:r w:rsidRPr="00C216D0">
        <w:rPr>
          <w:rFonts w:eastAsia="Times New Roman"/>
          <w:color w:val="000000"/>
          <w:lang w:eastAsia="ru-RU"/>
        </w:rPr>
        <w:t xml:space="preserve"> несложных композиций из геометрических тел или линий, не изображающих ничего конкретного, до какого-либо изображения;</w:t>
      </w:r>
    </w:p>
    <w:p w:rsidR="00F16C1E" w:rsidRPr="00C216D0" w:rsidRDefault="00F16C1E" w:rsidP="00C216D0">
      <w:pPr>
        <w:numPr>
          <w:ilvl w:val="0"/>
          <w:numId w:val="3"/>
        </w:numPr>
        <w:ind w:left="0" w:firstLine="709"/>
        <w:rPr>
          <w:rFonts w:eastAsia="Times New Roman"/>
          <w:color w:val="000000"/>
          <w:lang w:eastAsia="ru-RU"/>
        </w:rPr>
      </w:pPr>
      <w:r w:rsidRPr="00C216D0">
        <w:rPr>
          <w:rFonts w:eastAsia="Times New Roman"/>
          <w:color w:val="000000"/>
          <w:lang w:eastAsia="ru-RU"/>
        </w:rPr>
        <w:t>выбор фигуры нужной формы для восстановления целого;</w:t>
      </w:r>
    </w:p>
    <w:p w:rsidR="00F16C1E" w:rsidRPr="00C216D0" w:rsidRDefault="00F16C1E" w:rsidP="00C216D0">
      <w:pPr>
        <w:numPr>
          <w:ilvl w:val="0"/>
          <w:numId w:val="3"/>
        </w:numPr>
        <w:ind w:left="0" w:firstLine="709"/>
        <w:rPr>
          <w:rFonts w:eastAsia="Times New Roman"/>
          <w:color w:val="000000"/>
          <w:lang w:eastAsia="ru-RU"/>
        </w:rPr>
      </w:pPr>
      <w:r w:rsidRPr="00C216D0">
        <w:rPr>
          <w:rFonts w:eastAsia="Times New Roman"/>
          <w:color w:val="000000"/>
          <w:lang w:eastAsia="ru-RU"/>
        </w:rPr>
        <w:t>вычерчивание уникурсальных фигур (фигур, которые надо начертить, не отрывая карандаша от бумаги и не проводя одну и ту же линию дважды);</w:t>
      </w:r>
    </w:p>
    <w:p w:rsidR="00F16C1E" w:rsidRPr="00C216D0" w:rsidRDefault="00F16C1E" w:rsidP="00C216D0">
      <w:pPr>
        <w:numPr>
          <w:ilvl w:val="0"/>
          <w:numId w:val="3"/>
        </w:numPr>
        <w:ind w:left="0" w:firstLine="709"/>
        <w:rPr>
          <w:rFonts w:eastAsia="Times New Roman"/>
          <w:color w:val="000000"/>
          <w:lang w:eastAsia="ru-RU"/>
        </w:rPr>
      </w:pPr>
      <w:r w:rsidRPr="00C216D0">
        <w:rPr>
          <w:rFonts w:eastAsia="Times New Roman"/>
          <w:color w:val="000000"/>
          <w:lang w:eastAsia="ru-RU"/>
        </w:rPr>
        <w:t>выбор пары идентичных фигур сложной конфигурации;</w:t>
      </w:r>
    </w:p>
    <w:p w:rsidR="00F16C1E" w:rsidRPr="00C216D0" w:rsidRDefault="00F16C1E" w:rsidP="00C216D0">
      <w:pPr>
        <w:numPr>
          <w:ilvl w:val="0"/>
          <w:numId w:val="3"/>
        </w:numPr>
        <w:ind w:left="0" w:firstLine="709"/>
        <w:rPr>
          <w:rFonts w:eastAsia="Times New Roman"/>
          <w:color w:val="000000"/>
          <w:lang w:eastAsia="ru-RU"/>
        </w:rPr>
      </w:pPr>
      <w:r w:rsidRPr="00C216D0">
        <w:rPr>
          <w:rFonts w:eastAsia="Times New Roman"/>
          <w:color w:val="000000"/>
          <w:lang w:eastAsia="ru-RU"/>
        </w:rPr>
        <w:t>выделение из общего рисунка заданных фигур с целью выявления замаскированного рисунка;</w:t>
      </w:r>
    </w:p>
    <w:p w:rsidR="00F16C1E" w:rsidRPr="00C216D0" w:rsidRDefault="00F16C1E" w:rsidP="00C216D0">
      <w:pPr>
        <w:numPr>
          <w:ilvl w:val="0"/>
          <w:numId w:val="3"/>
        </w:numPr>
        <w:ind w:left="0" w:firstLine="709"/>
        <w:rPr>
          <w:rFonts w:eastAsia="Times New Roman"/>
          <w:color w:val="000000"/>
          <w:lang w:eastAsia="ru-RU"/>
        </w:rPr>
      </w:pPr>
      <w:r w:rsidRPr="00C216D0">
        <w:rPr>
          <w:rFonts w:eastAsia="Times New Roman"/>
          <w:color w:val="000000"/>
          <w:lang w:eastAsia="ru-RU"/>
        </w:rPr>
        <w:t>деление фигуры на несколько заданных фигур и построение заданной фигуры из нескольких частей, выбираемых из множества данных;</w:t>
      </w:r>
    </w:p>
    <w:p w:rsidR="00F16C1E" w:rsidRPr="00C216D0" w:rsidRDefault="00F16C1E" w:rsidP="00C216D0">
      <w:pPr>
        <w:pStyle w:val="a3"/>
        <w:numPr>
          <w:ilvl w:val="1"/>
          <w:numId w:val="3"/>
        </w:numPr>
        <w:tabs>
          <w:tab w:val="clear" w:pos="1440"/>
          <w:tab w:val="num" w:pos="284"/>
        </w:tabs>
        <w:spacing w:after="0" w:line="240" w:lineRule="auto"/>
        <w:ind w:left="0" w:firstLine="709"/>
        <w:jc w:val="both"/>
        <w:rPr>
          <w:rFonts w:ascii="Times New Roman" w:eastAsia="Times New Roman" w:hAnsi="Times New Roman"/>
          <w:color w:val="000000"/>
          <w:sz w:val="24"/>
          <w:szCs w:val="24"/>
          <w:lang w:eastAsia="ru-RU"/>
        </w:rPr>
      </w:pPr>
      <w:r w:rsidRPr="00C216D0">
        <w:rPr>
          <w:rFonts w:ascii="Times New Roman" w:eastAsia="Times New Roman" w:hAnsi="Times New Roman"/>
          <w:color w:val="000000"/>
          <w:sz w:val="24"/>
          <w:szCs w:val="24"/>
          <w:lang w:eastAsia="ru-RU"/>
        </w:rPr>
        <w:t xml:space="preserve"> складывание и перекладывание спичек с целью составления заданных фигур.</w:t>
      </w:r>
    </w:p>
    <w:p w:rsidR="00F16C1E" w:rsidRPr="00C216D0" w:rsidRDefault="00F16C1E" w:rsidP="00C216D0">
      <w:pPr>
        <w:ind w:firstLine="709"/>
        <w:rPr>
          <w:rFonts w:eastAsia="Times New Roman"/>
          <w:color w:val="000000"/>
          <w:lang w:eastAsia="ru-RU"/>
        </w:rPr>
      </w:pPr>
      <w:r w:rsidRPr="00C216D0">
        <w:rPr>
          <w:rFonts w:eastAsia="Times New Roman"/>
          <w:color w:val="000000"/>
          <w:lang w:eastAsia="ru-RU"/>
        </w:rPr>
        <w:lastRenderedPageBreak/>
        <w:t xml:space="preserve">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w:t>
      </w:r>
      <w:proofErr w:type="spellStart"/>
      <w:r w:rsidRPr="00C216D0">
        <w:rPr>
          <w:rFonts w:eastAsia="Times New Roman"/>
          <w:color w:val="000000"/>
          <w:lang w:eastAsia="ru-RU"/>
        </w:rPr>
        <w:t>числограммы</w:t>
      </w:r>
      <w:proofErr w:type="spellEnd"/>
      <w:r w:rsidRPr="00C216D0">
        <w:rPr>
          <w:rFonts w:eastAsia="Times New Roman"/>
          <w:color w:val="000000"/>
          <w:lang w:eastAsia="ru-RU"/>
        </w:rPr>
        <w:t xml:space="preserve"> (предмет изображен с помощью чисел).</w:t>
      </w:r>
    </w:p>
    <w:p w:rsidR="00F16C1E" w:rsidRPr="00C216D0" w:rsidRDefault="00F16C1E" w:rsidP="00C216D0">
      <w:pPr>
        <w:ind w:firstLine="709"/>
        <w:rPr>
          <w:rFonts w:eastAsia="Times New Roman"/>
          <w:color w:val="000000"/>
          <w:lang w:eastAsia="ru-RU"/>
        </w:rPr>
      </w:pPr>
      <w:r w:rsidRPr="00C216D0">
        <w:rPr>
          <w:rFonts w:eastAsia="Times New Roman"/>
          <w:b/>
          <w:bCs/>
          <w:i/>
          <w:iCs/>
          <w:color w:val="000000"/>
          <w:lang w:eastAsia="ru-RU"/>
        </w:rPr>
        <w:t>Задания, развивающие мышление</w:t>
      </w:r>
    </w:p>
    <w:p w:rsidR="00F16C1E" w:rsidRPr="00C216D0" w:rsidRDefault="00F16C1E" w:rsidP="00C216D0">
      <w:pPr>
        <w:ind w:firstLine="709"/>
        <w:rPr>
          <w:rFonts w:eastAsia="Times New Roman"/>
          <w:color w:val="000000"/>
          <w:lang w:eastAsia="ru-RU"/>
        </w:rPr>
      </w:pPr>
      <w:r w:rsidRPr="00C216D0">
        <w:rPr>
          <w:rFonts w:eastAsia="Times New Roman"/>
          <w:color w:val="000000"/>
          <w:lang w:eastAsia="ru-RU"/>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F16C1E" w:rsidRPr="00C216D0" w:rsidRDefault="00F16C1E" w:rsidP="00C216D0">
      <w:pPr>
        <w:pStyle w:val="a6"/>
        <w:numPr>
          <w:ilvl w:val="0"/>
          <w:numId w:val="4"/>
        </w:numPr>
        <w:spacing w:before="0" w:beforeAutospacing="0" w:after="0" w:afterAutospacing="0"/>
        <w:ind w:left="0" w:firstLine="709"/>
        <w:jc w:val="both"/>
      </w:pPr>
      <w:r w:rsidRPr="00C216D0">
        <w:t>Нестандартные задачи логического характера. Задания геометрического характера:</w:t>
      </w:r>
    </w:p>
    <w:p w:rsidR="00F16C1E" w:rsidRPr="00C216D0" w:rsidRDefault="00F16C1E" w:rsidP="00C216D0">
      <w:pPr>
        <w:pStyle w:val="a6"/>
        <w:numPr>
          <w:ilvl w:val="0"/>
          <w:numId w:val="6"/>
        </w:numPr>
        <w:spacing w:before="0" w:beforeAutospacing="0" w:after="0" w:afterAutospacing="0"/>
        <w:ind w:left="0" w:firstLine="709"/>
        <w:jc w:val="both"/>
      </w:pPr>
      <w:r w:rsidRPr="00C216D0">
        <w:t xml:space="preserve"> уникурсальные кривые;</w:t>
      </w:r>
    </w:p>
    <w:p w:rsidR="00F16C1E" w:rsidRPr="00C216D0" w:rsidRDefault="00F16C1E" w:rsidP="00C216D0">
      <w:pPr>
        <w:pStyle w:val="a6"/>
        <w:numPr>
          <w:ilvl w:val="0"/>
          <w:numId w:val="6"/>
        </w:numPr>
        <w:spacing w:before="0" w:beforeAutospacing="0" w:after="0" w:afterAutospacing="0"/>
        <w:ind w:left="0" w:firstLine="709"/>
        <w:jc w:val="both"/>
      </w:pPr>
      <w:r w:rsidRPr="00C216D0">
        <w:t>составление и моделирование предметов;</w:t>
      </w:r>
    </w:p>
    <w:p w:rsidR="00F16C1E" w:rsidRPr="00C216D0" w:rsidRDefault="00F16C1E" w:rsidP="00C216D0">
      <w:pPr>
        <w:pStyle w:val="a6"/>
        <w:numPr>
          <w:ilvl w:val="0"/>
          <w:numId w:val="6"/>
        </w:numPr>
        <w:spacing w:before="0" w:beforeAutospacing="0" w:after="0" w:afterAutospacing="0"/>
        <w:ind w:left="0" w:firstLine="709"/>
        <w:jc w:val="both"/>
      </w:pPr>
      <w:r w:rsidRPr="00C216D0">
        <w:t>построение фигур из счетных палочек;</w:t>
      </w:r>
    </w:p>
    <w:p w:rsidR="00F16C1E" w:rsidRPr="00C216D0" w:rsidRDefault="00F16C1E" w:rsidP="00C216D0">
      <w:pPr>
        <w:pStyle w:val="a6"/>
        <w:numPr>
          <w:ilvl w:val="0"/>
          <w:numId w:val="6"/>
        </w:numPr>
        <w:spacing w:before="0" w:beforeAutospacing="0" w:after="0" w:afterAutospacing="0"/>
        <w:ind w:left="0" w:firstLine="709"/>
        <w:jc w:val="both"/>
      </w:pPr>
      <w:r w:rsidRPr="00C216D0">
        <w:t>построение фигур из конструктора "Монгольская игра", "</w:t>
      </w:r>
      <w:proofErr w:type="spellStart"/>
      <w:r w:rsidRPr="00C216D0">
        <w:t>Танграм</w:t>
      </w:r>
      <w:proofErr w:type="spellEnd"/>
      <w:r w:rsidRPr="00C216D0">
        <w:t>".</w:t>
      </w:r>
    </w:p>
    <w:p w:rsidR="00F16C1E" w:rsidRPr="00C216D0" w:rsidRDefault="00F16C1E" w:rsidP="00C216D0">
      <w:pPr>
        <w:pStyle w:val="a6"/>
        <w:spacing w:before="0" w:beforeAutospacing="0" w:after="0" w:afterAutospacing="0"/>
        <w:ind w:firstLine="709"/>
        <w:jc w:val="both"/>
      </w:pPr>
      <w:r w:rsidRPr="00C216D0">
        <w:t>Систематическое решение логически - поисковых задач из области математики способствует развитию гибкости мышления.</w:t>
      </w:r>
    </w:p>
    <w:p w:rsidR="00F16C1E" w:rsidRPr="00C216D0" w:rsidRDefault="00F16C1E" w:rsidP="00C216D0">
      <w:pPr>
        <w:pStyle w:val="a6"/>
        <w:spacing w:before="0" w:beforeAutospacing="0" w:after="0" w:afterAutospacing="0"/>
        <w:ind w:firstLine="709"/>
        <w:jc w:val="both"/>
      </w:pPr>
      <w:r w:rsidRPr="00C216D0">
        <w:t>3.  Нестандартные задачи алгебраического характера. Активному восприятию и пониманию математических законов, формированию мыслительных процессов помогут задания и игры, имеющие необычное нестандартное условие и содержание:</w:t>
      </w:r>
    </w:p>
    <w:p w:rsidR="00F16C1E" w:rsidRPr="00C216D0" w:rsidRDefault="00F16C1E" w:rsidP="00C216D0">
      <w:pPr>
        <w:pStyle w:val="a6"/>
        <w:numPr>
          <w:ilvl w:val="0"/>
          <w:numId w:val="7"/>
        </w:numPr>
        <w:spacing w:before="0" w:beforeAutospacing="0" w:after="0" w:afterAutospacing="0"/>
        <w:ind w:left="0" w:firstLine="709"/>
        <w:jc w:val="both"/>
      </w:pPr>
      <w:r w:rsidRPr="00C216D0">
        <w:t>арифметический шифр;</w:t>
      </w:r>
    </w:p>
    <w:p w:rsidR="00F16C1E" w:rsidRPr="00C216D0" w:rsidRDefault="00F16C1E" w:rsidP="00C216D0">
      <w:pPr>
        <w:pStyle w:val="a6"/>
        <w:numPr>
          <w:ilvl w:val="0"/>
          <w:numId w:val="7"/>
        </w:numPr>
        <w:spacing w:before="0" w:beforeAutospacing="0" w:after="0" w:afterAutospacing="0"/>
        <w:ind w:left="0" w:firstLine="709"/>
        <w:jc w:val="both"/>
      </w:pPr>
      <w:r w:rsidRPr="00C216D0">
        <w:t>математический фокус;</w:t>
      </w:r>
    </w:p>
    <w:p w:rsidR="00F16C1E" w:rsidRPr="00C216D0" w:rsidRDefault="00F16C1E" w:rsidP="00C216D0">
      <w:pPr>
        <w:pStyle w:val="a6"/>
        <w:numPr>
          <w:ilvl w:val="0"/>
          <w:numId w:val="7"/>
        </w:numPr>
        <w:spacing w:before="0" w:beforeAutospacing="0" w:after="0" w:afterAutospacing="0"/>
        <w:ind w:left="0" w:firstLine="709"/>
        <w:jc w:val="both"/>
      </w:pPr>
      <w:r w:rsidRPr="00C216D0">
        <w:t>арифметические лабиринты с воротами;</w:t>
      </w:r>
    </w:p>
    <w:p w:rsidR="00F16C1E" w:rsidRPr="00C216D0" w:rsidRDefault="00F16C1E" w:rsidP="00C216D0">
      <w:pPr>
        <w:pStyle w:val="a6"/>
        <w:numPr>
          <w:ilvl w:val="0"/>
          <w:numId w:val="7"/>
        </w:numPr>
        <w:spacing w:before="0" w:beforeAutospacing="0" w:after="0" w:afterAutospacing="0"/>
        <w:ind w:left="0" w:firstLine="709"/>
        <w:jc w:val="both"/>
      </w:pPr>
      <w:r w:rsidRPr="00C216D0">
        <w:t>математические ребусы;</w:t>
      </w:r>
    </w:p>
    <w:p w:rsidR="00F16C1E" w:rsidRPr="00C216D0" w:rsidRDefault="00F16C1E" w:rsidP="00C216D0">
      <w:pPr>
        <w:pStyle w:val="a6"/>
        <w:numPr>
          <w:ilvl w:val="0"/>
          <w:numId w:val="7"/>
        </w:numPr>
        <w:spacing w:before="0" w:beforeAutospacing="0" w:after="0" w:afterAutospacing="0"/>
        <w:ind w:left="0" w:firstLine="709"/>
        <w:jc w:val="both"/>
      </w:pPr>
      <w:r w:rsidRPr="00C216D0">
        <w:t>магические квадраты 3*3;</w:t>
      </w:r>
    </w:p>
    <w:p w:rsidR="00F16C1E" w:rsidRPr="00C216D0" w:rsidRDefault="00F16C1E" w:rsidP="00C216D0">
      <w:pPr>
        <w:pStyle w:val="a6"/>
        <w:spacing w:before="0" w:beforeAutospacing="0" w:after="0" w:afterAutospacing="0"/>
        <w:ind w:firstLine="709"/>
        <w:jc w:val="both"/>
      </w:pPr>
      <w:r w:rsidRPr="00C216D0">
        <w:t xml:space="preserve">Они обучают учащихся поиску рациональных способов применения знаний. Некоторые виды задач повторяются, но усложняется их условие и решение. </w:t>
      </w:r>
    </w:p>
    <w:p w:rsidR="00F16C1E" w:rsidRDefault="00F16C1E" w:rsidP="0039623D">
      <w:pPr>
        <w:pStyle w:val="a6"/>
        <w:numPr>
          <w:ilvl w:val="0"/>
          <w:numId w:val="4"/>
        </w:numPr>
        <w:spacing w:before="0" w:beforeAutospacing="0" w:after="0" w:afterAutospacing="0"/>
        <w:jc w:val="both"/>
      </w:pPr>
      <w:r w:rsidRPr="00C216D0">
        <w:t xml:space="preserve">Игры </w:t>
      </w:r>
      <w:proofErr w:type="spellStart"/>
      <w:r w:rsidRPr="00C216D0">
        <w:t>Зака</w:t>
      </w:r>
      <w:proofErr w:type="spellEnd"/>
      <w:r w:rsidRPr="00C216D0">
        <w:t xml:space="preserve"> А. А. ("Муха", "Просветы"). Знакомство с играми, способствующими развитию способности действовать в уме.</w:t>
      </w:r>
    </w:p>
    <w:p w:rsidR="0039623D" w:rsidRPr="00C216D0" w:rsidRDefault="0039623D" w:rsidP="0039623D">
      <w:pPr>
        <w:pStyle w:val="a6"/>
        <w:numPr>
          <w:ilvl w:val="0"/>
          <w:numId w:val="4"/>
        </w:numPr>
        <w:spacing w:before="0" w:beforeAutospacing="0" w:after="0" w:afterAutospacing="0"/>
        <w:jc w:val="both"/>
      </w:pPr>
      <w:r>
        <w:t>Задания на формирование информационной грамотности</w:t>
      </w:r>
    </w:p>
    <w:p w:rsidR="00C216D0" w:rsidRPr="00C216D0" w:rsidRDefault="00C216D0" w:rsidP="00C216D0">
      <w:pPr>
        <w:ind w:firstLine="709"/>
        <w:rPr>
          <w:b/>
        </w:rPr>
      </w:pPr>
      <w:r w:rsidRPr="00C216D0">
        <w:rPr>
          <w:b/>
        </w:rPr>
        <w:br w:type="page"/>
      </w:r>
    </w:p>
    <w:p w:rsidR="00F16C1E" w:rsidRDefault="00F16C1E" w:rsidP="00C1373D">
      <w:pPr>
        <w:ind w:firstLine="709"/>
        <w:jc w:val="center"/>
        <w:rPr>
          <w:b/>
        </w:rPr>
      </w:pPr>
      <w:r w:rsidRPr="00C216D0">
        <w:rPr>
          <w:b/>
        </w:rPr>
        <w:lastRenderedPageBreak/>
        <w:t xml:space="preserve"> Планируемые результаты</w:t>
      </w:r>
    </w:p>
    <w:p w:rsidR="00C1373D" w:rsidRPr="00C216D0" w:rsidRDefault="00C1373D" w:rsidP="00C1373D">
      <w:pPr>
        <w:ind w:firstLine="709"/>
        <w:jc w:val="center"/>
        <w:rPr>
          <w:b/>
        </w:rPr>
      </w:pPr>
    </w:p>
    <w:p w:rsidR="00F16C1E" w:rsidRPr="00C216D0" w:rsidRDefault="00F16C1E" w:rsidP="00C216D0">
      <w:pPr>
        <w:ind w:firstLine="709"/>
      </w:pPr>
      <w:r w:rsidRPr="00C216D0">
        <w:t xml:space="preserve">Предметом промежуточной оценки освоения данной программы являются индивидуальные образовательные достижения </w:t>
      </w:r>
      <w:proofErr w:type="gramStart"/>
      <w:r w:rsidRPr="00C216D0">
        <w:t>обучающихся</w:t>
      </w:r>
      <w:proofErr w:type="gramEnd"/>
      <w:r w:rsidRPr="00C216D0">
        <w:t xml:space="preserve">. Предметом итоговой оценки освоения обучающимися данной программы должно быть достижение планируемых личностных, предметных и </w:t>
      </w:r>
      <w:proofErr w:type="spellStart"/>
      <w:r w:rsidRPr="00C216D0">
        <w:t>метапредметных</w:t>
      </w:r>
      <w:proofErr w:type="spellEnd"/>
      <w:r w:rsidRPr="00C216D0">
        <w:t xml:space="preserve"> результатов.</w:t>
      </w:r>
    </w:p>
    <w:p w:rsidR="00F16C1E" w:rsidRPr="00C216D0" w:rsidRDefault="00F16C1E" w:rsidP="00C216D0">
      <w:pPr>
        <w:ind w:firstLine="709"/>
        <w:rPr>
          <w:b/>
          <w:i/>
        </w:rPr>
      </w:pPr>
      <w:r w:rsidRPr="00C216D0">
        <w:rPr>
          <w:b/>
          <w:i/>
        </w:rPr>
        <w:t>Личностные универсальные учебные действия:</w:t>
      </w:r>
    </w:p>
    <w:p w:rsidR="00F16C1E" w:rsidRPr="00C216D0" w:rsidRDefault="00F16C1E" w:rsidP="00C216D0">
      <w:pPr>
        <w:ind w:firstLine="709"/>
      </w:pPr>
      <w:r w:rsidRPr="00C216D0">
        <w:t>-учебно-познавательный интерес к новому учебному материалу и способам решения новой задачи;</w:t>
      </w:r>
    </w:p>
    <w:p w:rsidR="00F16C1E" w:rsidRPr="00C216D0" w:rsidRDefault="00F16C1E" w:rsidP="00C216D0">
      <w:pPr>
        <w:ind w:firstLine="709"/>
      </w:pPr>
      <w:r w:rsidRPr="00C216D0">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16C1E" w:rsidRPr="00C216D0" w:rsidRDefault="00F16C1E" w:rsidP="00C216D0">
      <w:pPr>
        <w:ind w:firstLine="709"/>
      </w:pPr>
      <w:r w:rsidRPr="00C216D0">
        <w:t>-способность к самооценке на основе критериев успешности учебной деятельности.</w:t>
      </w:r>
    </w:p>
    <w:p w:rsidR="00F16C1E" w:rsidRPr="00C216D0" w:rsidRDefault="00F16C1E" w:rsidP="00C216D0">
      <w:pPr>
        <w:ind w:firstLine="709"/>
        <w:rPr>
          <w:i/>
        </w:rPr>
      </w:pPr>
      <w:proofErr w:type="spellStart"/>
      <w:r w:rsidRPr="00C216D0">
        <w:rPr>
          <w:b/>
          <w:i/>
        </w:rPr>
        <w:t>Метапредметные</w:t>
      </w:r>
      <w:proofErr w:type="spellEnd"/>
      <w:r w:rsidRPr="00C216D0">
        <w:rPr>
          <w:b/>
          <w:i/>
        </w:rPr>
        <w:t xml:space="preserve"> (универсальные) результаты</w:t>
      </w:r>
    </w:p>
    <w:p w:rsidR="00F16C1E" w:rsidRPr="00C216D0" w:rsidRDefault="00F16C1E" w:rsidP="00C216D0">
      <w:pPr>
        <w:ind w:firstLine="709"/>
        <w:rPr>
          <w:b/>
          <w:i/>
        </w:rPr>
      </w:pPr>
      <w:r w:rsidRPr="00C216D0">
        <w:rPr>
          <w:b/>
          <w:i/>
        </w:rPr>
        <w:t>Регулятивные универсальные учебные действия:</w:t>
      </w:r>
    </w:p>
    <w:p w:rsidR="00F16C1E" w:rsidRPr="00C216D0" w:rsidRDefault="00F16C1E" w:rsidP="00C216D0">
      <w:pPr>
        <w:ind w:firstLine="709"/>
      </w:pPr>
      <w:r w:rsidRPr="00C216D0">
        <w:t>-принимать и сохранять учебную задачу;</w:t>
      </w:r>
    </w:p>
    <w:p w:rsidR="00F16C1E" w:rsidRPr="00C216D0" w:rsidRDefault="00F16C1E" w:rsidP="00C216D0">
      <w:pPr>
        <w:ind w:firstLine="709"/>
      </w:pPr>
      <w:r w:rsidRPr="00C216D0">
        <w:t>-учитывать выделенные учителем ориентиры действия в новом учебном материале в сотрудничестве с учителем;</w:t>
      </w:r>
    </w:p>
    <w:p w:rsidR="00F16C1E" w:rsidRPr="00C216D0" w:rsidRDefault="00F16C1E" w:rsidP="00C216D0">
      <w:pPr>
        <w:ind w:firstLine="709"/>
      </w:pPr>
      <w:r w:rsidRPr="00C216D0">
        <w:t>-планировать свои действия в соответствии с поставленной задачей и условиями её реализации, в том числе во внутреннем плане;</w:t>
      </w:r>
    </w:p>
    <w:p w:rsidR="00F16C1E" w:rsidRPr="00C216D0" w:rsidRDefault="00F16C1E" w:rsidP="00C216D0">
      <w:pPr>
        <w:ind w:firstLine="709"/>
      </w:pPr>
      <w:r w:rsidRPr="00C216D0">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F16C1E" w:rsidRPr="00C216D0" w:rsidRDefault="00F16C1E" w:rsidP="00C216D0">
      <w:pPr>
        <w:ind w:firstLine="709"/>
        <w:rPr>
          <w:b/>
          <w:i/>
        </w:rPr>
      </w:pPr>
      <w:r w:rsidRPr="00C216D0">
        <w:rPr>
          <w:b/>
          <w:i/>
        </w:rPr>
        <w:t>Познавательные универсальные учебные действия:</w:t>
      </w:r>
    </w:p>
    <w:p w:rsidR="00F16C1E" w:rsidRPr="00C216D0" w:rsidRDefault="00F16C1E" w:rsidP="00C216D0">
      <w:pPr>
        <w:tabs>
          <w:tab w:val="left" w:pos="284"/>
        </w:tabs>
        <w:ind w:firstLine="709"/>
      </w:pPr>
      <w:r w:rsidRPr="00C216D0">
        <w:t>-ориентироваться на разнообразие способов решения задач;</w:t>
      </w:r>
    </w:p>
    <w:p w:rsidR="00F16C1E" w:rsidRPr="00C216D0" w:rsidRDefault="00F16C1E" w:rsidP="00C216D0">
      <w:pPr>
        <w:tabs>
          <w:tab w:val="left" w:pos="284"/>
        </w:tabs>
        <w:ind w:firstLine="709"/>
      </w:pPr>
      <w:r w:rsidRPr="00C216D0">
        <w:t>-осуществлять анализ объектов с выделением существенных и несущественных признаков;</w:t>
      </w:r>
    </w:p>
    <w:p w:rsidR="00F16C1E" w:rsidRPr="00C216D0" w:rsidRDefault="00F16C1E" w:rsidP="00C216D0">
      <w:pPr>
        <w:tabs>
          <w:tab w:val="left" w:pos="284"/>
        </w:tabs>
        <w:ind w:firstLine="709"/>
      </w:pPr>
      <w:r w:rsidRPr="00C216D0">
        <w:t>-осуществлять синтез как составление целого из частей;</w:t>
      </w:r>
    </w:p>
    <w:p w:rsidR="00F16C1E" w:rsidRPr="00C216D0" w:rsidRDefault="00F16C1E" w:rsidP="00C216D0">
      <w:pPr>
        <w:tabs>
          <w:tab w:val="left" w:pos="284"/>
        </w:tabs>
        <w:ind w:firstLine="709"/>
      </w:pPr>
      <w:r w:rsidRPr="00C216D0">
        <w:t>-проводить сравнение и классификацию по заданным критериям;</w:t>
      </w:r>
    </w:p>
    <w:p w:rsidR="00F16C1E" w:rsidRPr="00C216D0" w:rsidRDefault="00F16C1E" w:rsidP="00C216D0">
      <w:pPr>
        <w:tabs>
          <w:tab w:val="left" w:pos="284"/>
        </w:tabs>
        <w:ind w:firstLine="709"/>
      </w:pPr>
      <w:r w:rsidRPr="00C216D0">
        <w:t>-осуществлять выбор наиболее эффективных способов решения задач в зависимости от конкретных условий.</w:t>
      </w:r>
    </w:p>
    <w:p w:rsidR="00F16C1E" w:rsidRPr="00C216D0" w:rsidRDefault="00F16C1E" w:rsidP="00C216D0">
      <w:pPr>
        <w:ind w:firstLine="709"/>
        <w:rPr>
          <w:b/>
          <w:i/>
        </w:rPr>
      </w:pPr>
      <w:r w:rsidRPr="00C216D0">
        <w:rPr>
          <w:b/>
          <w:i/>
        </w:rPr>
        <w:t>Коммуникативные универсальные учебные действия:</w:t>
      </w:r>
    </w:p>
    <w:p w:rsidR="00F16C1E" w:rsidRPr="00C216D0" w:rsidRDefault="00F16C1E" w:rsidP="00C216D0">
      <w:pPr>
        <w:tabs>
          <w:tab w:val="left" w:pos="284"/>
        </w:tabs>
        <w:ind w:firstLine="709"/>
      </w:pPr>
      <w:r w:rsidRPr="00C216D0">
        <w:t>-формулировать собственное мнение и позицию;</w:t>
      </w:r>
    </w:p>
    <w:p w:rsidR="00F16C1E" w:rsidRPr="00C216D0" w:rsidRDefault="00F16C1E" w:rsidP="00C216D0">
      <w:pPr>
        <w:tabs>
          <w:tab w:val="left" w:pos="284"/>
        </w:tabs>
        <w:ind w:firstLine="709"/>
      </w:pPr>
      <w:r w:rsidRPr="00C216D0">
        <w:t>-договариваться и приходить к общему решению в совместной деятельности, в том числе в ситуации столкновения интересов;</w:t>
      </w:r>
    </w:p>
    <w:p w:rsidR="00F16C1E" w:rsidRPr="00C216D0" w:rsidRDefault="00F16C1E" w:rsidP="00C216D0">
      <w:pPr>
        <w:tabs>
          <w:tab w:val="left" w:pos="284"/>
        </w:tabs>
        <w:ind w:firstLine="709"/>
      </w:pPr>
      <w:r w:rsidRPr="00C216D0">
        <w:t>-задавать вопросы;</w:t>
      </w:r>
    </w:p>
    <w:p w:rsidR="00F16C1E" w:rsidRPr="00C216D0" w:rsidRDefault="00F16C1E" w:rsidP="00C216D0">
      <w:pPr>
        <w:tabs>
          <w:tab w:val="left" w:pos="284"/>
        </w:tabs>
        <w:ind w:firstLine="709"/>
      </w:pPr>
      <w:r w:rsidRPr="00C216D0">
        <w:t>-использовать речь для регуляции своего действия;</w:t>
      </w:r>
    </w:p>
    <w:p w:rsidR="00F16C1E" w:rsidRPr="00C216D0" w:rsidRDefault="00F16C1E" w:rsidP="00C216D0">
      <w:pPr>
        <w:tabs>
          <w:tab w:val="left" w:pos="284"/>
        </w:tabs>
        <w:ind w:firstLine="709"/>
      </w:pPr>
      <w:r w:rsidRPr="00C216D0">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16C1E" w:rsidRPr="00C216D0" w:rsidRDefault="00F16C1E" w:rsidP="00C216D0">
      <w:pPr>
        <w:ind w:firstLine="709"/>
        <w:rPr>
          <w:b/>
        </w:rPr>
      </w:pPr>
    </w:p>
    <w:p w:rsidR="00C216D0" w:rsidRPr="00C216D0" w:rsidRDefault="00C216D0" w:rsidP="00C216D0">
      <w:pPr>
        <w:ind w:firstLine="709"/>
        <w:rPr>
          <w:b/>
        </w:rPr>
      </w:pPr>
      <w:r w:rsidRPr="00C216D0">
        <w:rPr>
          <w:b/>
        </w:rPr>
        <w:br w:type="page"/>
      </w:r>
    </w:p>
    <w:p w:rsidR="00F16C1E" w:rsidRPr="00C216D0" w:rsidRDefault="00F16C1E" w:rsidP="00C1373D">
      <w:pPr>
        <w:ind w:firstLine="709"/>
        <w:jc w:val="center"/>
        <w:rPr>
          <w:b/>
        </w:rPr>
      </w:pPr>
      <w:r w:rsidRPr="00C216D0">
        <w:rPr>
          <w:b/>
        </w:rPr>
        <w:lastRenderedPageBreak/>
        <w:t>Календарно-тематическое планирование</w:t>
      </w:r>
    </w:p>
    <w:p w:rsidR="00F16C1E" w:rsidRPr="00C216D0" w:rsidRDefault="00F16C1E" w:rsidP="00C216D0">
      <w:pPr>
        <w:ind w:firstLine="709"/>
        <w:rPr>
          <w:b/>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1033"/>
        <w:gridCol w:w="1013"/>
        <w:gridCol w:w="1302"/>
      </w:tblGrid>
      <w:tr w:rsidR="00F16C1E" w:rsidRPr="00C1373D" w:rsidTr="00C1373D">
        <w:tc>
          <w:tcPr>
            <w:tcW w:w="675" w:type="dxa"/>
          </w:tcPr>
          <w:p w:rsidR="00F16C1E" w:rsidRPr="00C1373D" w:rsidRDefault="00F16C1E" w:rsidP="00C216D0">
            <w:r w:rsidRPr="00C1373D">
              <w:t>№</w:t>
            </w:r>
          </w:p>
        </w:tc>
        <w:tc>
          <w:tcPr>
            <w:tcW w:w="5245" w:type="dxa"/>
          </w:tcPr>
          <w:p w:rsidR="00F16C1E" w:rsidRPr="00C1373D" w:rsidRDefault="00F16C1E" w:rsidP="00AF034E">
            <w:pPr>
              <w:jc w:val="center"/>
            </w:pPr>
            <w:r w:rsidRPr="00C1373D">
              <w:t>Тема урока</w:t>
            </w:r>
          </w:p>
        </w:tc>
        <w:tc>
          <w:tcPr>
            <w:tcW w:w="1033" w:type="dxa"/>
          </w:tcPr>
          <w:p w:rsidR="00F16C1E" w:rsidRPr="00C1373D" w:rsidRDefault="00F16C1E" w:rsidP="00C216D0">
            <w:r w:rsidRPr="00C1373D">
              <w:t>Кол-во часов</w:t>
            </w:r>
          </w:p>
        </w:tc>
        <w:tc>
          <w:tcPr>
            <w:tcW w:w="1013" w:type="dxa"/>
          </w:tcPr>
          <w:p w:rsidR="00F16C1E" w:rsidRPr="00C1373D" w:rsidRDefault="00F16C1E" w:rsidP="00C216D0">
            <w:r w:rsidRPr="00C1373D">
              <w:t>Дата по плану</w:t>
            </w:r>
          </w:p>
        </w:tc>
        <w:tc>
          <w:tcPr>
            <w:tcW w:w="1302" w:type="dxa"/>
          </w:tcPr>
          <w:p w:rsidR="00F16C1E" w:rsidRPr="00C1373D" w:rsidRDefault="00F16C1E" w:rsidP="00C216D0">
            <w:r w:rsidRPr="00C1373D">
              <w:t>Дата коррекции</w:t>
            </w:r>
          </w:p>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216D0">
            <w:pPr>
              <w:rPr>
                <w:b/>
              </w:rPr>
            </w:pPr>
            <w:r w:rsidRPr="00C1373D">
              <w:t>Выявление уровня развития познавательных процессов у второклассников в начале учебного года</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autoSpaceDN w:val="0"/>
              <w:adjustRightInd w:val="0"/>
              <w:rPr>
                <w:iCs/>
              </w:rPr>
            </w:pPr>
            <w:r w:rsidRPr="00C1373D">
              <w:rPr>
                <w:iCs/>
              </w:rPr>
              <w:t xml:space="preserve">Развитие концентрации внимания. </w:t>
            </w:r>
            <w:r w:rsidRPr="00C1373D">
              <w:t>Логически - поисковые задания</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autoSpaceDE w:val="0"/>
              <w:autoSpaceDN w:val="0"/>
              <w:adjustRightInd w:val="0"/>
              <w:rPr>
                <w:iCs/>
              </w:rPr>
            </w:pPr>
            <w:r w:rsidRPr="00C1373D">
              <w:t>Тренировка внимания. Совершенствование мыслительных операций</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rPr>
                <w:iCs/>
              </w:rPr>
            </w:pPr>
            <w:r w:rsidRPr="00C1373D">
              <w:rPr>
                <w:iCs/>
              </w:rPr>
              <w:t xml:space="preserve">Тренировка слуховой памяти. </w:t>
            </w:r>
            <w:r w:rsidRPr="00C1373D">
              <w:t>Развитие мыслительных операций: анализ, синтез, сравнение, классификация</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autoSpaceDE w:val="0"/>
              <w:autoSpaceDN w:val="0"/>
              <w:adjustRightInd w:val="0"/>
            </w:pPr>
            <w:r w:rsidRPr="00C1373D">
              <w:t>Тренировка зрительной памяти. Развитие логического мышления. Обучение поиску закономерностей</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autoSpaceDE w:val="0"/>
              <w:autoSpaceDN w:val="0"/>
              <w:adjustRightInd w:val="0"/>
              <w:rPr>
                <w:iCs/>
              </w:rPr>
            </w:pPr>
            <w:r w:rsidRPr="00C1373D">
              <w:t>Развитие аналитических способностей. Обучение поиску закономерностей</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autoSpaceDN w:val="0"/>
              <w:adjustRightInd w:val="0"/>
              <w:rPr>
                <w:iCs/>
              </w:rPr>
            </w:pPr>
            <w:r w:rsidRPr="00C1373D">
              <w:t xml:space="preserve">Пространственное воображение. Работа с изографами и  </w:t>
            </w:r>
            <w:proofErr w:type="spellStart"/>
            <w:r w:rsidRPr="00C1373D">
              <w:t>числографами</w:t>
            </w:r>
            <w:proofErr w:type="spellEnd"/>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autoSpaceDN w:val="0"/>
              <w:adjustRightInd w:val="0"/>
              <w:rPr>
                <w:iCs/>
              </w:rPr>
            </w:pPr>
            <w:r w:rsidRPr="00C1373D">
              <w:t>Развитие быстроты реакций. Обучение поиску закономерностей</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216D0">
            <w:pPr>
              <w:widowControl w:val="0"/>
              <w:autoSpaceDE w:val="0"/>
              <w:autoSpaceDN w:val="0"/>
              <w:adjustRightInd w:val="0"/>
            </w:pPr>
            <w:r w:rsidRPr="00C1373D">
              <w:rPr>
                <w:iCs/>
              </w:rPr>
              <w:t xml:space="preserve">Развитие концентрации внимания. </w:t>
            </w:r>
            <w:r w:rsidRPr="00C1373D">
              <w:t>Тренировка внимания. Развитие мышления.  Игра «Лабиринт»</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autoSpaceDE w:val="0"/>
              <w:autoSpaceDN w:val="0"/>
              <w:adjustRightInd w:val="0"/>
              <w:rPr>
                <w:iCs/>
              </w:rPr>
            </w:pPr>
            <w:r w:rsidRPr="00C1373D">
              <w:t>Тренировка внимания. Логически-поисковые задачи</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216D0">
            <w:pPr>
              <w:widowControl w:val="0"/>
              <w:autoSpaceDE w:val="0"/>
              <w:autoSpaceDN w:val="0"/>
              <w:adjustRightInd w:val="0"/>
            </w:pPr>
            <w:r w:rsidRPr="00C1373D">
              <w:t xml:space="preserve">Развитие слуховой памяти. </w:t>
            </w:r>
            <w:r w:rsidRPr="00C1373D">
              <w:rPr>
                <w:iCs/>
              </w:rPr>
              <w:t>Совершенствование мыслительных операций</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autoSpaceDN w:val="0"/>
              <w:adjustRightInd w:val="0"/>
            </w:pPr>
            <w:r w:rsidRPr="00C1373D">
              <w:t>Тренировка зрительной памяти.  Развитие мышления.</w:t>
            </w:r>
            <w:r w:rsidRPr="00C1373D">
              <w:rPr>
                <w:iCs/>
              </w:rPr>
              <w:t xml:space="preserve"> </w:t>
            </w:r>
            <w:r w:rsidRPr="00C1373D">
              <w:t>Развитие умения решать нестандартные задачи</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216D0">
            <w:pPr>
              <w:widowControl w:val="0"/>
              <w:autoSpaceDE w:val="0"/>
              <w:autoSpaceDN w:val="0"/>
              <w:adjustRightInd w:val="0"/>
              <w:rPr>
                <w:iCs/>
              </w:rPr>
            </w:pPr>
            <w:r w:rsidRPr="00C1373D">
              <w:rPr>
                <w:iCs/>
              </w:rPr>
              <w:t xml:space="preserve">Развитие аналитических способностей. Совершенствование мыслительных операций. </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autoSpaceDE w:val="0"/>
              <w:autoSpaceDN w:val="0"/>
              <w:adjustRightInd w:val="0"/>
              <w:rPr>
                <w:iCs/>
              </w:rPr>
            </w:pPr>
            <w:r w:rsidRPr="00C1373D">
              <w:t>Развитие пространственного воображения. Задания по перекладыванию спичек.</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autoSpaceDN w:val="0"/>
              <w:adjustRightInd w:val="0"/>
              <w:rPr>
                <w:iCs/>
              </w:rPr>
            </w:pPr>
            <w:r w:rsidRPr="00C1373D">
              <w:t>Развитие быстроты реакций. Обучение поиску закономерностей</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216D0">
            <w:pPr>
              <w:rPr>
                <w:iCs/>
              </w:rPr>
            </w:pPr>
            <w:r w:rsidRPr="00C1373D">
              <w:t xml:space="preserve">Развитие концентрации внимания.  Развитие мышления.  </w:t>
            </w:r>
            <w:r w:rsidRPr="00C1373D">
              <w:rPr>
                <w:iCs/>
              </w:rPr>
              <w:t>Логически-поисковые задания</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snapToGrid w:val="0"/>
              <w:rPr>
                <w:iCs/>
              </w:rPr>
            </w:pPr>
            <w:r w:rsidRPr="00C1373D">
              <w:rPr>
                <w:iCs/>
              </w:rPr>
              <w:t>Тренировка зрительной памяти. Логически-поисковые задания. Антонимы. Многозначные слова.</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rPr>
                <w:iCs/>
              </w:rPr>
            </w:pPr>
            <w:r w:rsidRPr="00C1373D">
              <w:t>Развитие аналитических способностей. Совершенствование мыслительных операций. Поиск закономерностей.</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216D0">
            <w:pPr>
              <w:widowControl w:val="0"/>
              <w:autoSpaceDE w:val="0"/>
              <w:autoSpaceDN w:val="0"/>
              <w:adjustRightInd w:val="0"/>
              <w:rPr>
                <w:rStyle w:val="apple-converted-space"/>
                <w:bCs/>
                <w:color w:val="000000"/>
                <w:shd w:val="clear" w:color="auto" w:fill="FFFFFF"/>
              </w:rPr>
            </w:pPr>
            <w:r w:rsidRPr="00C1373D">
              <w:rPr>
                <w:iCs/>
              </w:rPr>
              <w:t xml:space="preserve">Совершенствование воображения. Задания по перекладыванию спичек. </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autoSpaceDN w:val="0"/>
              <w:adjustRightInd w:val="0"/>
              <w:rPr>
                <w:iCs/>
              </w:rPr>
            </w:pPr>
            <w:r w:rsidRPr="00C1373D">
              <w:t xml:space="preserve">Развитие быстроты реакций. </w:t>
            </w:r>
            <w:r w:rsidRPr="00C1373D">
              <w:rPr>
                <w:iCs/>
              </w:rPr>
              <w:t xml:space="preserve">Совершенствование мыслительных операций. </w:t>
            </w:r>
            <w:r w:rsidRPr="00C1373D">
              <w:rPr>
                <w:rStyle w:val="submenu-table"/>
                <w:bCs/>
                <w:color w:val="000000"/>
                <w:shd w:val="clear" w:color="auto" w:fill="FFFFFF"/>
              </w:rPr>
              <w:t xml:space="preserve"> </w:t>
            </w:r>
            <w:r w:rsidRPr="00C1373D">
              <w:rPr>
                <w:rStyle w:val="submenu-table"/>
                <w:bCs/>
                <w:color w:val="000000"/>
                <w:shd w:val="clear" w:color="auto" w:fill="FFFFFF"/>
              </w:rPr>
              <w:lastRenderedPageBreak/>
              <w:t>Обобщение по признаку.</w:t>
            </w:r>
            <w:r w:rsidRPr="00C1373D">
              <w:rPr>
                <w:iCs/>
              </w:rPr>
              <w:t xml:space="preserve"> Анаграммы.</w:t>
            </w:r>
          </w:p>
        </w:tc>
        <w:tc>
          <w:tcPr>
            <w:tcW w:w="1033" w:type="dxa"/>
          </w:tcPr>
          <w:p w:rsidR="00AF034E" w:rsidRPr="00C1373D" w:rsidRDefault="00AF034E" w:rsidP="00C1373D">
            <w:pPr>
              <w:jc w:val="center"/>
            </w:pPr>
            <w:r w:rsidRPr="00C1373D">
              <w:lastRenderedPageBreak/>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rPr>
                <w:iCs/>
              </w:rPr>
            </w:pPr>
            <w:r w:rsidRPr="00C1373D">
              <w:t>Развитие концентрации внимания. Развитие мышления.</w:t>
            </w:r>
            <w:r w:rsidRPr="00C1373D">
              <w:rPr>
                <w:iCs/>
              </w:rPr>
              <w:t xml:space="preserve"> Логически-поисковые задания. </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rPr>
                <w:iCs/>
              </w:rPr>
            </w:pPr>
            <w:r w:rsidRPr="00C1373D">
              <w:t>Развитие концентрации внимания. Развитие мышления.</w:t>
            </w:r>
            <w:r w:rsidRPr="00C1373D">
              <w:rPr>
                <w:iCs/>
              </w:rPr>
              <w:t xml:space="preserve"> Логически-поисковые задания. </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snapToGrid w:val="0"/>
            </w:pPr>
            <w:r w:rsidRPr="00C1373D">
              <w:t xml:space="preserve">Тренировка  слуховой памяти. Развитие мышления. </w:t>
            </w:r>
            <w:r w:rsidRPr="00C1373D">
              <w:rPr>
                <w:iCs/>
              </w:rPr>
              <w:t xml:space="preserve"> Комбинаторные задачи.</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autoSpaceDN w:val="0"/>
              <w:adjustRightInd w:val="0"/>
            </w:pPr>
            <w:r w:rsidRPr="00C1373D">
              <w:t>Тренировка зрительной памяти. Развитие мышления.</w:t>
            </w:r>
            <w:r w:rsidRPr="00C1373D">
              <w:rPr>
                <w:iCs/>
              </w:rPr>
              <w:t xml:space="preserve"> Логически-поисковые задания. </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autoSpaceDN w:val="0"/>
              <w:adjustRightInd w:val="0"/>
              <w:rPr>
                <w:iCs/>
              </w:rPr>
            </w:pPr>
            <w:r w:rsidRPr="00C1373D">
              <w:rPr>
                <w:iCs/>
              </w:rPr>
              <w:t xml:space="preserve">Поиск закономерностей. Развитие аналитических способностей. </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rPr>
                <w:iCs/>
              </w:rPr>
            </w:pPr>
            <w:r w:rsidRPr="00C1373D">
              <w:t xml:space="preserve">Развитие мышления и творческого воображения. Развитие мыслительных операций анализа и синтеза. </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1373D">
            <w:pPr>
              <w:widowControl w:val="0"/>
              <w:autoSpaceDE w:val="0"/>
              <w:autoSpaceDN w:val="0"/>
              <w:adjustRightInd w:val="0"/>
              <w:rPr>
                <w:iCs/>
              </w:rPr>
            </w:pPr>
            <w:r w:rsidRPr="00C1373D">
              <w:t>Развитие быстроты реакций. Обучение поиску закономерностей</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r w:rsidR="00AF034E" w:rsidRPr="00C1373D" w:rsidTr="00C1373D">
        <w:tc>
          <w:tcPr>
            <w:tcW w:w="675" w:type="dxa"/>
          </w:tcPr>
          <w:p w:rsidR="00AF034E" w:rsidRPr="00C1373D" w:rsidRDefault="00AF034E" w:rsidP="00C1373D">
            <w:pPr>
              <w:pStyle w:val="a3"/>
              <w:numPr>
                <w:ilvl w:val="0"/>
                <w:numId w:val="11"/>
              </w:numPr>
              <w:ind w:left="426"/>
              <w:rPr>
                <w:rFonts w:ascii="Times New Roman" w:hAnsi="Times New Roman"/>
              </w:rPr>
            </w:pPr>
          </w:p>
        </w:tc>
        <w:tc>
          <w:tcPr>
            <w:tcW w:w="5245" w:type="dxa"/>
          </w:tcPr>
          <w:p w:rsidR="00AF034E" w:rsidRPr="00C1373D" w:rsidRDefault="00AF034E" w:rsidP="00C216D0">
            <w:pPr>
              <w:widowControl w:val="0"/>
              <w:autoSpaceDE w:val="0"/>
              <w:autoSpaceDN w:val="0"/>
              <w:adjustRightInd w:val="0"/>
              <w:rPr>
                <w:iCs/>
              </w:rPr>
            </w:pPr>
            <w:r w:rsidRPr="00C1373D">
              <w:rPr>
                <w:iCs/>
              </w:rPr>
              <w:t xml:space="preserve">Развитие аналитических способностей. Совершенствование мыслительных операций. </w:t>
            </w:r>
            <w:r w:rsidRPr="00C1373D">
              <w:t xml:space="preserve"> </w:t>
            </w:r>
          </w:p>
        </w:tc>
        <w:tc>
          <w:tcPr>
            <w:tcW w:w="1033" w:type="dxa"/>
          </w:tcPr>
          <w:p w:rsidR="00AF034E" w:rsidRPr="00C1373D" w:rsidRDefault="00AF034E" w:rsidP="00C1373D">
            <w:pPr>
              <w:jc w:val="center"/>
            </w:pPr>
            <w:r w:rsidRPr="00C1373D">
              <w:t>1</w:t>
            </w:r>
          </w:p>
        </w:tc>
        <w:tc>
          <w:tcPr>
            <w:tcW w:w="1013" w:type="dxa"/>
          </w:tcPr>
          <w:p w:rsidR="00AF034E" w:rsidRPr="00C1373D" w:rsidRDefault="00CC7095" w:rsidP="0028593E">
            <w:r>
              <w:t xml:space="preserve"> </w:t>
            </w:r>
          </w:p>
        </w:tc>
        <w:tc>
          <w:tcPr>
            <w:tcW w:w="1302" w:type="dxa"/>
          </w:tcPr>
          <w:p w:rsidR="00AF034E" w:rsidRPr="00C1373D" w:rsidRDefault="00AF034E" w:rsidP="00C216D0"/>
        </w:tc>
      </w:tr>
    </w:tbl>
    <w:p w:rsidR="00F16C1E" w:rsidRPr="00C216D0" w:rsidRDefault="00F16C1E" w:rsidP="00C216D0">
      <w:pPr>
        <w:ind w:firstLine="709"/>
        <w:rPr>
          <w:b/>
        </w:rPr>
      </w:pPr>
      <w:r w:rsidRPr="00C216D0">
        <w:rPr>
          <w:b/>
        </w:rPr>
        <w:t xml:space="preserve"> </w:t>
      </w:r>
    </w:p>
    <w:p w:rsidR="000B7D2D" w:rsidRPr="00C216D0" w:rsidRDefault="000B7D2D" w:rsidP="00C216D0">
      <w:pPr>
        <w:ind w:firstLine="709"/>
        <w:rPr>
          <w:b/>
        </w:rPr>
      </w:pPr>
    </w:p>
    <w:sectPr w:rsidR="000B7D2D" w:rsidRPr="00C216D0" w:rsidSect="000B7D2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A6" w:rsidRDefault="008851A6" w:rsidP="00DC07C8">
      <w:r>
        <w:separator/>
      </w:r>
    </w:p>
  </w:endnote>
  <w:endnote w:type="continuationSeparator" w:id="0">
    <w:p w:rsidR="008851A6" w:rsidRDefault="008851A6" w:rsidP="00DC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4094"/>
      <w:docPartObj>
        <w:docPartGallery w:val="Page Numbers (Bottom of Page)"/>
        <w:docPartUnique/>
      </w:docPartObj>
    </w:sdtPr>
    <w:sdtEndPr/>
    <w:sdtContent>
      <w:p w:rsidR="00DC07C8" w:rsidRDefault="00C1373D">
        <w:pPr>
          <w:pStyle w:val="aa"/>
        </w:pPr>
        <w:r>
          <w:fldChar w:fldCharType="begin"/>
        </w:r>
        <w:r>
          <w:instrText xml:space="preserve"> PAGE   \* MERGEFORMAT </w:instrText>
        </w:r>
        <w:r>
          <w:fldChar w:fldCharType="separate"/>
        </w:r>
        <w:r w:rsidR="00715CE1">
          <w:rPr>
            <w:noProof/>
          </w:rPr>
          <w:t>1</w:t>
        </w:r>
        <w:r>
          <w:rPr>
            <w:noProof/>
          </w:rPr>
          <w:fldChar w:fldCharType="end"/>
        </w:r>
      </w:p>
    </w:sdtContent>
  </w:sdt>
  <w:p w:rsidR="00DC07C8" w:rsidRDefault="00DC07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A6" w:rsidRDefault="008851A6" w:rsidP="00DC07C8">
      <w:r>
        <w:separator/>
      </w:r>
    </w:p>
  </w:footnote>
  <w:footnote w:type="continuationSeparator" w:id="0">
    <w:p w:rsidR="008851A6" w:rsidRDefault="008851A6" w:rsidP="00DC0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6A5"/>
    <w:multiLevelType w:val="multilevel"/>
    <w:tmpl w:val="93D24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470921"/>
    <w:multiLevelType w:val="hybridMultilevel"/>
    <w:tmpl w:val="BA723B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B4F653B"/>
    <w:multiLevelType w:val="hybridMultilevel"/>
    <w:tmpl w:val="A46E7B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7FD5AF1"/>
    <w:multiLevelType w:val="hybridMultilevel"/>
    <w:tmpl w:val="78503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2404D8"/>
    <w:multiLevelType w:val="hybridMultilevel"/>
    <w:tmpl w:val="DF2ACC9C"/>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5E41C97"/>
    <w:multiLevelType w:val="hybridMultilevel"/>
    <w:tmpl w:val="F320B1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4894110F"/>
    <w:multiLevelType w:val="multilevel"/>
    <w:tmpl w:val="382A2B8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54711B"/>
    <w:multiLevelType w:val="hybridMultilevel"/>
    <w:tmpl w:val="D2CED1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70731A4"/>
    <w:multiLevelType w:val="multilevel"/>
    <w:tmpl w:val="72DCCB3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347E7F"/>
    <w:multiLevelType w:val="hybridMultilevel"/>
    <w:tmpl w:val="92C2BB58"/>
    <w:lvl w:ilvl="0" w:tplc="7B9A27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F7341A"/>
    <w:multiLevelType w:val="hybridMultilevel"/>
    <w:tmpl w:val="25929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7"/>
  </w:num>
  <w:num w:numId="6">
    <w:abstractNumId w:val="1"/>
  </w:num>
  <w:num w:numId="7">
    <w:abstractNumId w:val="2"/>
  </w:num>
  <w:num w:numId="8">
    <w:abstractNumId w:val="6"/>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6C1E"/>
    <w:rsid w:val="000B7D2D"/>
    <w:rsid w:val="001C1812"/>
    <w:rsid w:val="0039623D"/>
    <w:rsid w:val="00484F5F"/>
    <w:rsid w:val="00656864"/>
    <w:rsid w:val="00715CE1"/>
    <w:rsid w:val="007B2502"/>
    <w:rsid w:val="008851A6"/>
    <w:rsid w:val="008C4FD1"/>
    <w:rsid w:val="008F4D8E"/>
    <w:rsid w:val="00AF034E"/>
    <w:rsid w:val="00C1373D"/>
    <w:rsid w:val="00C216D0"/>
    <w:rsid w:val="00C836BF"/>
    <w:rsid w:val="00CC7095"/>
    <w:rsid w:val="00DC07C8"/>
    <w:rsid w:val="00DC71DE"/>
    <w:rsid w:val="00E63D94"/>
    <w:rsid w:val="00F16C1E"/>
    <w:rsid w:val="00F3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1E"/>
    <w:pPr>
      <w:spacing w:after="0" w:line="240" w:lineRule="auto"/>
      <w:jc w:val="both"/>
    </w:pPr>
    <w:rPr>
      <w:rFonts w:ascii="Times New Roman" w:eastAsia="Calibri" w:hAnsi="Times New Roman" w:cs="Times New Roman"/>
      <w:sz w:val="24"/>
      <w:szCs w:val="24"/>
    </w:rPr>
  </w:style>
  <w:style w:type="paragraph" w:styleId="3">
    <w:name w:val="heading 3"/>
    <w:basedOn w:val="a"/>
    <w:next w:val="a"/>
    <w:link w:val="30"/>
    <w:uiPriority w:val="99"/>
    <w:qFormat/>
    <w:rsid w:val="00F16C1E"/>
    <w:pPr>
      <w:keepNext/>
      <w:spacing w:before="240" w:after="60"/>
      <w:jc w:val="left"/>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16C1E"/>
    <w:rPr>
      <w:rFonts w:ascii="Arial" w:eastAsia="Times New Roman" w:hAnsi="Arial" w:cs="Arial"/>
      <w:b/>
      <w:bCs/>
      <w:sz w:val="26"/>
      <w:szCs w:val="26"/>
      <w:lang w:eastAsia="ru-RU"/>
    </w:rPr>
  </w:style>
  <w:style w:type="paragraph" w:styleId="a3">
    <w:name w:val="List Paragraph"/>
    <w:basedOn w:val="a"/>
    <w:uiPriority w:val="34"/>
    <w:qFormat/>
    <w:rsid w:val="00F16C1E"/>
    <w:pPr>
      <w:spacing w:after="200" w:line="276" w:lineRule="auto"/>
      <w:ind w:left="720"/>
      <w:contextualSpacing/>
      <w:jc w:val="left"/>
    </w:pPr>
    <w:rPr>
      <w:rFonts w:ascii="Calibri" w:hAnsi="Calibri"/>
      <w:sz w:val="22"/>
      <w:szCs w:val="22"/>
    </w:rPr>
  </w:style>
  <w:style w:type="paragraph" w:styleId="a4">
    <w:name w:val="Body Text Indent"/>
    <w:basedOn w:val="a"/>
    <w:link w:val="a5"/>
    <w:uiPriority w:val="99"/>
    <w:rsid w:val="00F16C1E"/>
    <w:pPr>
      <w:ind w:firstLine="900"/>
      <w:jc w:val="left"/>
    </w:pPr>
    <w:rPr>
      <w:rFonts w:eastAsia="Times New Roman"/>
      <w:lang w:eastAsia="ru-RU"/>
    </w:rPr>
  </w:style>
  <w:style w:type="character" w:customStyle="1" w:styleId="a5">
    <w:name w:val="Основной текст с отступом Знак"/>
    <w:basedOn w:val="a0"/>
    <w:link w:val="a4"/>
    <w:uiPriority w:val="99"/>
    <w:rsid w:val="00F16C1E"/>
    <w:rPr>
      <w:rFonts w:ascii="Times New Roman" w:eastAsia="Times New Roman" w:hAnsi="Times New Roman" w:cs="Times New Roman"/>
      <w:sz w:val="24"/>
      <w:szCs w:val="24"/>
      <w:lang w:eastAsia="ru-RU"/>
    </w:rPr>
  </w:style>
  <w:style w:type="paragraph" w:styleId="a6">
    <w:name w:val="Normal (Web)"/>
    <w:basedOn w:val="a"/>
    <w:unhideWhenUsed/>
    <w:rsid w:val="00F16C1E"/>
    <w:pPr>
      <w:spacing w:before="100" w:beforeAutospacing="1" w:after="100" w:afterAutospacing="1"/>
      <w:jc w:val="left"/>
    </w:pPr>
    <w:rPr>
      <w:rFonts w:eastAsia="Times New Roman"/>
      <w:lang w:eastAsia="ru-RU"/>
    </w:rPr>
  </w:style>
  <w:style w:type="paragraph" w:styleId="a7">
    <w:name w:val="No Spacing"/>
    <w:qFormat/>
    <w:rsid w:val="00F16C1E"/>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84F5F"/>
  </w:style>
  <w:style w:type="character" w:customStyle="1" w:styleId="submenu-table">
    <w:name w:val="submenu-table"/>
    <w:basedOn w:val="a0"/>
    <w:rsid w:val="00484F5F"/>
  </w:style>
  <w:style w:type="paragraph" w:styleId="a8">
    <w:name w:val="header"/>
    <w:basedOn w:val="a"/>
    <w:link w:val="a9"/>
    <w:uiPriority w:val="99"/>
    <w:semiHidden/>
    <w:unhideWhenUsed/>
    <w:rsid w:val="00DC07C8"/>
    <w:pPr>
      <w:tabs>
        <w:tab w:val="center" w:pos="4677"/>
        <w:tab w:val="right" w:pos="9355"/>
      </w:tabs>
    </w:pPr>
  </w:style>
  <w:style w:type="character" w:customStyle="1" w:styleId="a9">
    <w:name w:val="Верхний колонтитул Знак"/>
    <w:basedOn w:val="a0"/>
    <w:link w:val="a8"/>
    <w:uiPriority w:val="99"/>
    <w:semiHidden/>
    <w:rsid w:val="00DC07C8"/>
    <w:rPr>
      <w:rFonts w:ascii="Times New Roman" w:eastAsia="Calibri" w:hAnsi="Times New Roman" w:cs="Times New Roman"/>
      <w:sz w:val="24"/>
      <w:szCs w:val="24"/>
    </w:rPr>
  </w:style>
  <w:style w:type="paragraph" w:styleId="aa">
    <w:name w:val="footer"/>
    <w:basedOn w:val="a"/>
    <w:link w:val="ab"/>
    <w:uiPriority w:val="99"/>
    <w:unhideWhenUsed/>
    <w:rsid w:val="00DC07C8"/>
    <w:pPr>
      <w:tabs>
        <w:tab w:val="center" w:pos="4677"/>
        <w:tab w:val="right" w:pos="9355"/>
      </w:tabs>
    </w:pPr>
  </w:style>
  <w:style w:type="character" w:customStyle="1" w:styleId="ab">
    <w:name w:val="Нижний колонтитул Знак"/>
    <w:basedOn w:val="a0"/>
    <w:link w:val="aa"/>
    <w:uiPriority w:val="99"/>
    <w:rsid w:val="00DC07C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1375">
      <w:bodyDiv w:val="1"/>
      <w:marLeft w:val="0"/>
      <w:marRight w:val="0"/>
      <w:marTop w:val="0"/>
      <w:marBottom w:val="0"/>
      <w:divBdr>
        <w:top w:val="none" w:sz="0" w:space="0" w:color="auto"/>
        <w:left w:val="none" w:sz="0" w:space="0" w:color="auto"/>
        <w:bottom w:val="none" w:sz="0" w:space="0" w:color="auto"/>
        <w:right w:val="none" w:sz="0" w:space="0" w:color="auto"/>
      </w:divBdr>
    </w:div>
    <w:div w:id="7240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48</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48</dc:creator>
  <cp:keywords/>
  <dc:description/>
  <cp:lastModifiedBy>Пользователь Windows</cp:lastModifiedBy>
  <cp:revision>14</cp:revision>
  <dcterms:created xsi:type="dcterms:W3CDTF">2019-04-20T03:19:00Z</dcterms:created>
  <dcterms:modified xsi:type="dcterms:W3CDTF">2023-05-03T12:43:00Z</dcterms:modified>
</cp:coreProperties>
</file>