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FE" w:rsidRPr="0077479D" w:rsidRDefault="00FE78FE" w:rsidP="00FE78FE">
      <w:pPr>
        <w:pStyle w:val="docdata"/>
        <w:spacing w:before="0" w:beforeAutospacing="0" w:after="0" w:afterAutospacing="0" w:line="360" w:lineRule="auto"/>
        <w:ind w:right="98"/>
        <w:jc w:val="center"/>
        <w:rPr>
          <w:color w:val="000000" w:themeColor="text1"/>
        </w:rPr>
      </w:pPr>
      <w:r w:rsidRPr="0077479D">
        <w:rPr>
          <w:b/>
          <w:bCs/>
          <w:color w:val="000000" w:themeColor="text1"/>
        </w:rPr>
        <w:t>КАЛЕНДАРНЫЙ УЧЕБНЫЙ ГРАФИК</w:t>
      </w:r>
    </w:p>
    <w:p w:rsidR="00FE78FE" w:rsidRPr="0077479D" w:rsidRDefault="00FE78FE" w:rsidP="00FE78FE">
      <w:pPr>
        <w:pStyle w:val="a3"/>
        <w:spacing w:before="0" w:beforeAutospacing="0" w:after="0" w:afterAutospacing="0" w:line="360" w:lineRule="auto"/>
        <w:ind w:right="98"/>
        <w:jc w:val="center"/>
        <w:rPr>
          <w:color w:val="000000" w:themeColor="text1"/>
        </w:rPr>
      </w:pPr>
      <w:r w:rsidRPr="0077479D">
        <w:rPr>
          <w:b/>
          <w:bCs/>
          <w:color w:val="000000" w:themeColor="text1"/>
        </w:rPr>
        <w:t>на 2024-2025 учебный год</w:t>
      </w:r>
    </w:p>
    <w:p w:rsidR="00FE78FE" w:rsidRPr="0077479D" w:rsidRDefault="00FE78FE" w:rsidP="00FE78FE">
      <w:pPr>
        <w:pStyle w:val="a3"/>
        <w:spacing w:before="0" w:beforeAutospacing="0" w:after="0" w:afterAutospacing="0" w:line="360" w:lineRule="auto"/>
        <w:ind w:right="98"/>
        <w:jc w:val="center"/>
        <w:rPr>
          <w:b/>
          <w:bCs/>
          <w:color w:val="000000" w:themeColor="text1"/>
        </w:rPr>
      </w:pPr>
      <w:proofErr w:type="gramStart"/>
      <w:r w:rsidRPr="0077479D">
        <w:rPr>
          <w:b/>
          <w:bCs/>
          <w:color w:val="000000" w:themeColor="text1"/>
        </w:rPr>
        <w:t>ОБУЧАЮЩИХСЯ</w:t>
      </w:r>
      <w:proofErr w:type="gramEnd"/>
      <w:r w:rsidRPr="0077479D">
        <w:rPr>
          <w:b/>
          <w:bCs/>
          <w:color w:val="000000" w:themeColor="text1"/>
        </w:rPr>
        <w:t xml:space="preserve"> С ОГРАНИЧЕННЫМИ ВОЗМОЖНОСТЯМИ ЗДОРОВЬЯ </w:t>
      </w:r>
    </w:p>
    <w:p w:rsidR="00FE78FE" w:rsidRDefault="00FE78FE" w:rsidP="00FE78FE">
      <w:pPr>
        <w:ind w:right="98"/>
        <w:jc w:val="center"/>
        <w:rPr>
          <w:b/>
          <w:color w:val="000000" w:themeColor="text1"/>
          <w:sz w:val="24"/>
          <w:szCs w:val="24"/>
        </w:rPr>
      </w:pPr>
      <w:r w:rsidRPr="0077479D">
        <w:rPr>
          <w:b/>
          <w:color w:val="000000" w:themeColor="text1"/>
          <w:sz w:val="24"/>
          <w:szCs w:val="24"/>
        </w:rPr>
        <w:t>УРОВЕНЬ ОСНОВНОГО ОБЩЕГО ОБРАЗОВАНИЯ</w:t>
      </w:r>
    </w:p>
    <w:p w:rsidR="00FE78FE" w:rsidRDefault="00FE78FE" w:rsidP="00FE78FE">
      <w:pPr>
        <w:ind w:right="98"/>
        <w:jc w:val="center"/>
        <w:rPr>
          <w:b/>
          <w:color w:val="000000" w:themeColor="text1"/>
          <w:sz w:val="24"/>
          <w:szCs w:val="24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1172"/>
        <w:gridCol w:w="1169"/>
        <w:gridCol w:w="1261"/>
        <w:gridCol w:w="1230"/>
        <w:gridCol w:w="1267"/>
      </w:tblGrid>
      <w:tr w:rsidR="00FE78FE" w:rsidRPr="003E0E58" w:rsidTr="00BA2761">
        <w:trPr>
          <w:jc w:val="center"/>
        </w:trPr>
        <w:tc>
          <w:tcPr>
            <w:tcW w:w="4158" w:type="dxa"/>
          </w:tcPr>
          <w:p w:rsidR="00FE78FE" w:rsidRPr="000203E4" w:rsidRDefault="00FE78FE" w:rsidP="00BA2761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</w:rPr>
              <w:t>Периоды образовательного процесса</w:t>
            </w:r>
          </w:p>
        </w:tc>
        <w:tc>
          <w:tcPr>
            <w:tcW w:w="1172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169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261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230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267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</w:rPr>
              <w:t>9 класс</w:t>
            </w:r>
          </w:p>
        </w:tc>
      </w:tr>
      <w:tr w:rsidR="00FE78FE" w:rsidRPr="003E0E58" w:rsidTr="00BA2761">
        <w:trPr>
          <w:trHeight w:val="249"/>
          <w:jc w:val="center"/>
        </w:trPr>
        <w:tc>
          <w:tcPr>
            <w:tcW w:w="4158" w:type="dxa"/>
          </w:tcPr>
          <w:p w:rsidR="00FE78FE" w:rsidRPr="000203E4" w:rsidRDefault="00FE78FE" w:rsidP="00BA2761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6099" w:type="dxa"/>
            <w:gridSpan w:val="5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02 сентября 2024 г.</w:t>
            </w:r>
          </w:p>
        </w:tc>
      </w:tr>
      <w:tr w:rsidR="00FE78FE" w:rsidRPr="003E0E58" w:rsidTr="00BA2761">
        <w:trPr>
          <w:trHeight w:val="843"/>
          <w:jc w:val="center"/>
        </w:trPr>
        <w:tc>
          <w:tcPr>
            <w:tcW w:w="4158" w:type="dxa"/>
          </w:tcPr>
          <w:p w:rsidR="00FE78FE" w:rsidRPr="000203E4" w:rsidRDefault="00FE78FE" w:rsidP="00BA2761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Учебная четверть, каникулы</w:t>
            </w:r>
          </w:p>
        </w:tc>
        <w:tc>
          <w:tcPr>
            <w:tcW w:w="6099" w:type="dxa"/>
            <w:gridSpan w:val="5"/>
          </w:tcPr>
          <w:p w:rsidR="00FE78FE" w:rsidRPr="000203E4" w:rsidRDefault="00FE78FE" w:rsidP="00BA2761">
            <w:pPr>
              <w:rPr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  <w:lang w:val="en-US"/>
              </w:rPr>
              <w:t>I</w:t>
            </w:r>
            <w:r w:rsidRPr="000203E4">
              <w:rPr>
                <w:b/>
                <w:sz w:val="24"/>
                <w:szCs w:val="24"/>
              </w:rPr>
              <w:t xml:space="preserve"> четверть:</w:t>
            </w:r>
            <w:r w:rsidRPr="000203E4">
              <w:rPr>
                <w:sz w:val="24"/>
                <w:szCs w:val="24"/>
              </w:rPr>
              <w:t xml:space="preserve"> 02 сентября 2024г. – 26 октября 2024г. </w:t>
            </w:r>
          </w:p>
          <w:p w:rsidR="00FE78FE" w:rsidRPr="000203E4" w:rsidRDefault="00FE78FE" w:rsidP="00BA2761">
            <w:pPr>
              <w:rPr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  <w:lang w:val="en-US"/>
              </w:rPr>
              <w:t>II</w:t>
            </w:r>
            <w:r w:rsidRPr="000203E4">
              <w:rPr>
                <w:b/>
                <w:sz w:val="24"/>
                <w:szCs w:val="24"/>
              </w:rPr>
              <w:t xml:space="preserve"> четверть</w:t>
            </w:r>
            <w:r w:rsidRPr="000203E4">
              <w:rPr>
                <w:sz w:val="24"/>
                <w:szCs w:val="24"/>
              </w:rPr>
              <w:t xml:space="preserve">: 05 ноября 2024г. – 28 декабря 2024г. </w:t>
            </w:r>
          </w:p>
          <w:p w:rsidR="00FE78FE" w:rsidRPr="000203E4" w:rsidRDefault="00FE78FE" w:rsidP="00BA2761">
            <w:pPr>
              <w:rPr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  <w:lang w:val="en-US"/>
              </w:rPr>
              <w:t>III</w:t>
            </w:r>
            <w:r w:rsidRPr="000203E4">
              <w:rPr>
                <w:b/>
                <w:sz w:val="24"/>
                <w:szCs w:val="24"/>
              </w:rPr>
              <w:t xml:space="preserve"> четверть</w:t>
            </w:r>
            <w:r w:rsidRPr="000203E4">
              <w:rPr>
                <w:sz w:val="24"/>
                <w:szCs w:val="24"/>
              </w:rPr>
              <w:t>: 09 января 2025г. – 21 марта 2025г.</w:t>
            </w:r>
          </w:p>
          <w:p w:rsidR="00FE78FE" w:rsidRPr="000203E4" w:rsidRDefault="00FE78FE" w:rsidP="00BA2761">
            <w:pPr>
              <w:rPr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  <w:lang w:val="en-US"/>
              </w:rPr>
              <w:t>IV</w:t>
            </w:r>
            <w:r w:rsidRPr="000203E4">
              <w:rPr>
                <w:b/>
                <w:sz w:val="24"/>
                <w:szCs w:val="24"/>
              </w:rPr>
              <w:t xml:space="preserve"> четверть</w:t>
            </w:r>
            <w:r w:rsidRPr="000203E4">
              <w:rPr>
                <w:sz w:val="24"/>
                <w:szCs w:val="24"/>
              </w:rPr>
              <w:t xml:space="preserve">: 31 марта 2025г. – 27 мая 2025г. </w:t>
            </w:r>
          </w:p>
          <w:p w:rsidR="00FE78FE" w:rsidRPr="000203E4" w:rsidRDefault="00FE78FE" w:rsidP="00BA2761">
            <w:pPr>
              <w:rPr>
                <w:b/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</w:rPr>
              <w:t>Каникулы:</w:t>
            </w:r>
          </w:p>
          <w:p w:rsidR="00FE78FE" w:rsidRPr="000203E4" w:rsidRDefault="00FE78FE" w:rsidP="00BA2761">
            <w:pPr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27 октября 2024г. – 04 ноября 2024г. (9 дней)</w:t>
            </w:r>
          </w:p>
          <w:p w:rsidR="00FE78FE" w:rsidRPr="000203E4" w:rsidRDefault="00FE78FE" w:rsidP="00BA2761">
            <w:pPr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29 декабря 2024г. – 08 января 2025г. (11 дней)</w:t>
            </w:r>
          </w:p>
          <w:p w:rsidR="00FE78FE" w:rsidRPr="000203E4" w:rsidRDefault="00FE78FE" w:rsidP="00BA2761">
            <w:pPr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22 марта 2025г. – 30 марта 2025г. (9 дней)</w:t>
            </w:r>
          </w:p>
          <w:p w:rsidR="00FE78FE" w:rsidRPr="000203E4" w:rsidRDefault="00FE78FE" w:rsidP="00BA2761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28 мая 2025г. – 31 августа 2025г.</w:t>
            </w:r>
          </w:p>
        </w:tc>
      </w:tr>
      <w:tr w:rsidR="00FE78FE" w:rsidRPr="003E0E58" w:rsidTr="00BA2761">
        <w:trPr>
          <w:trHeight w:val="843"/>
          <w:jc w:val="center"/>
        </w:trPr>
        <w:tc>
          <w:tcPr>
            <w:tcW w:w="4158" w:type="dxa"/>
          </w:tcPr>
          <w:p w:rsidR="00FE78FE" w:rsidRPr="000203E4" w:rsidRDefault="00FE78FE" w:rsidP="00BA2761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99" w:type="dxa"/>
            <w:gridSpan w:val="5"/>
            <w:vAlign w:val="center"/>
          </w:tcPr>
          <w:p w:rsidR="00FE78FE" w:rsidRPr="000203E4" w:rsidRDefault="00FE78FE" w:rsidP="00BA2761">
            <w:pPr>
              <w:jc w:val="center"/>
              <w:rPr>
                <w:b/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с 01.04.2025г. – 30.04.2025г.</w:t>
            </w:r>
          </w:p>
        </w:tc>
      </w:tr>
      <w:tr w:rsidR="00FE78FE" w:rsidRPr="003E0E58" w:rsidTr="00BA2761">
        <w:trPr>
          <w:jc w:val="center"/>
        </w:trPr>
        <w:tc>
          <w:tcPr>
            <w:tcW w:w="4158" w:type="dxa"/>
          </w:tcPr>
          <w:p w:rsidR="00FE78FE" w:rsidRPr="000203E4" w:rsidRDefault="00FE78FE" w:rsidP="00BA2761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Продолжительность учебного года (недель)</w:t>
            </w:r>
          </w:p>
        </w:tc>
        <w:tc>
          <w:tcPr>
            <w:tcW w:w="1172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34</w:t>
            </w:r>
          </w:p>
        </w:tc>
        <w:tc>
          <w:tcPr>
            <w:tcW w:w="1169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34</w:t>
            </w:r>
          </w:p>
        </w:tc>
        <w:tc>
          <w:tcPr>
            <w:tcW w:w="1261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34</w:t>
            </w:r>
          </w:p>
        </w:tc>
        <w:tc>
          <w:tcPr>
            <w:tcW w:w="1230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34</w:t>
            </w:r>
          </w:p>
        </w:tc>
        <w:tc>
          <w:tcPr>
            <w:tcW w:w="1267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34*</w:t>
            </w:r>
          </w:p>
        </w:tc>
      </w:tr>
      <w:tr w:rsidR="00FE78FE" w:rsidRPr="003E0E58" w:rsidTr="00BA2761">
        <w:trPr>
          <w:jc w:val="center"/>
        </w:trPr>
        <w:tc>
          <w:tcPr>
            <w:tcW w:w="4158" w:type="dxa"/>
          </w:tcPr>
          <w:p w:rsidR="00FE78FE" w:rsidRPr="000203E4" w:rsidRDefault="00FE78FE" w:rsidP="00BA2761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172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5 дней</w:t>
            </w:r>
          </w:p>
        </w:tc>
        <w:tc>
          <w:tcPr>
            <w:tcW w:w="1169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6 дней</w:t>
            </w:r>
          </w:p>
        </w:tc>
        <w:tc>
          <w:tcPr>
            <w:tcW w:w="1261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5 дней</w:t>
            </w:r>
          </w:p>
        </w:tc>
        <w:tc>
          <w:tcPr>
            <w:tcW w:w="1230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6 дней</w:t>
            </w:r>
          </w:p>
        </w:tc>
        <w:tc>
          <w:tcPr>
            <w:tcW w:w="1267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6 дней</w:t>
            </w:r>
          </w:p>
        </w:tc>
      </w:tr>
      <w:tr w:rsidR="00FE78FE" w:rsidRPr="003E0E58" w:rsidTr="00BA2761">
        <w:trPr>
          <w:jc w:val="center"/>
        </w:trPr>
        <w:tc>
          <w:tcPr>
            <w:tcW w:w="4158" w:type="dxa"/>
          </w:tcPr>
          <w:p w:rsidR="00FE78FE" w:rsidRPr="000203E4" w:rsidRDefault="00FE78FE" w:rsidP="00BA2761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1172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45 минут</w:t>
            </w:r>
          </w:p>
        </w:tc>
        <w:tc>
          <w:tcPr>
            <w:tcW w:w="1169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45 минут</w:t>
            </w:r>
          </w:p>
        </w:tc>
        <w:tc>
          <w:tcPr>
            <w:tcW w:w="1261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45 минут</w:t>
            </w:r>
          </w:p>
        </w:tc>
        <w:tc>
          <w:tcPr>
            <w:tcW w:w="1230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45 минут</w:t>
            </w:r>
          </w:p>
        </w:tc>
        <w:tc>
          <w:tcPr>
            <w:tcW w:w="1267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45 минут</w:t>
            </w:r>
          </w:p>
        </w:tc>
      </w:tr>
      <w:tr w:rsidR="00FE78FE" w:rsidRPr="003E0E58" w:rsidTr="00BA2761">
        <w:trPr>
          <w:jc w:val="center"/>
        </w:trPr>
        <w:tc>
          <w:tcPr>
            <w:tcW w:w="4158" w:type="dxa"/>
          </w:tcPr>
          <w:p w:rsidR="00FE78FE" w:rsidRPr="000203E4" w:rsidRDefault="00FE78FE" w:rsidP="00BA2761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1172" w:type="dxa"/>
          </w:tcPr>
          <w:p w:rsidR="00FE78FE" w:rsidRPr="000203E4" w:rsidRDefault="00FE78FE" w:rsidP="00BA2761">
            <w:pPr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27 мая</w:t>
            </w:r>
          </w:p>
        </w:tc>
        <w:tc>
          <w:tcPr>
            <w:tcW w:w="1169" w:type="dxa"/>
          </w:tcPr>
          <w:p w:rsidR="00FE78FE" w:rsidRPr="000203E4" w:rsidRDefault="00FE78FE" w:rsidP="00BA2761">
            <w:pPr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27 мая</w:t>
            </w:r>
          </w:p>
        </w:tc>
        <w:tc>
          <w:tcPr>
            <w:tcW w:w="1261" w:type="dxa"/>
          </w:tcPr>
          <w:p w:rsidR="00FE78FE" w:rsidRPr="000203E4" w:rsidRDefault="00FE78FE" w:rsidP="00BA2761">
            <w:pPr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27 мая</w:t>
            </w:r>
          </w:p>
        </w:tc>
        <w:tc>
          <w:tcPr>
            <w:tcW w:w="1230" w:type="dxa"/>
          </w:tcPr>
          <w:p w:rsidR="00FE78FE" w:rsidRPr="000203E4" w:rsidRDefault="00FE78FE" w:rsidP="00BA2761">
            <w:pPr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27 мая</w:t>
            </w:r>
          </w:p>
        </w:tc>
        <w:tc>
          <w:tcPr>
            <w:tcW w:w="1267" w:type="dxa"/>
          </w:tcPr>
          <w:p w:rsidR="00FE78FE" w:rsidRPr="000203E4" w:rsidRDefault="00FE78FE" w:rsidP="00BA2761">
            <w:pPr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27 мая</w:t>
            </w:r>
          </w:p>
        </w:tc>
      </w:tr>
      <w:tr w:rsidR="00FE78FE" w:rsidRPr="003E0E58" w:rsidTr="00BA2761">
        <w:trPr>
          <w:trHeight w:val="70"/>
          <w:jc w:val="center"/>
        </w:trPr>
        <w:tc>
          <w:tcPr>
            <w:tcW w:w="4158" w:type="dxa"/>
          </w:tcPr>
          <w:p w:rsidR="00FE78FE" w:rsidRPr="000203E4" w:rsidRDefault="00FE78FE" w:rsidP="00BA2761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Сменность занятий</w:t>
            </w:r>
          </w:p>
        </w:tc>
        <w:tc>
          <w:tcPr>
            <w:tcW w:w="1172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1 смена</w:t>
            </w:r>
          </w:p>
        </w:tc>
        <w:tc>
          <w:tcPr>
            <w:tcW w:w="1169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1 смена</w:t>
            </w:r>
          </w:p>
        </w:tc>
        <w:tc>
          <w:tcPr>
            <w:tcW w:w="1261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1 смена</w:t>
            </w:r>
          </w:p>
        </w:tc>
        <w:tc>
          <w:tcPr>
            <w:tcW w:w="1230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1 смена</w:t>
            </w:r>
          </w:p>
        </w:tc>
        <w:tc>
          <w:tcPr>
            <w:tcW w:w="1267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1 смена</w:t>
            </w:r>
          </w:p>
        </w:tc>
      </w:tr>
      <w:tr w:rsidR="00FE78FE" w:rsidRPr="003E0E58" w:rsidTr="00BA2761">
        <w:trPr>
          <w:jc w:val="center"/>
        </w:trPr>
        <w:tc>
          <w:tcPr>
            <w:tcW w:w="4158" w:type="dxa"/>
          </w:tcPr>
          <w:p w:rsidR="00FE78FE" w:rsidRPr="000203E4" w:rsidRDefault="00FE78FE" w:rsidP="00BA2761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  <w:rtl/>
              </w:rPr>
              <w:t>٭</w:t>
            </w:r>
            <w:r w:rsidRPr="000203E4">
              <w:rPr>
                <w:sz w:val="24"/>
                <w:szCs w:val="24"/>
              </w:rPr>
              <w:t>Государственная итоговая аттестация</w:t>
            </w:r>
          </w:p>
          <w:p w:rsidR="00FE78FE" w:rsidRPr="000203E4" w:rsidRDefault="00FE78FE" w:rsidP="00BA2761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 xml:space="preserve">По приказу </w:t>
            </w:r>
          </w:p>
          <w:p w:rsidR="00FE78FE" w:rsidRPr="000203E4" w:rsidRDefault="00FE78FE" w:rsidP="00BA2761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МП РФ</w:t>
            </w:r>
          </w:p>
        </w:tc>
      </w:tr>
    </w:tbl>
    <w:p w:rsidR="00FE78FE" w:rsidRPr="00CA7DB1" w:rsidRDefault="00FE78FE" w:rsidP="00FE78FE">
      <w:pPr>
        <w:ind w:right="98"/>
        <w:jc w:val="center"/>
        <w:rPr>
          <w:b/>
          <w:color w:val="000000" w:themeColor="text1"/>
          <w:sz w:val="24"/>
          <w:szCs w:val="24"/>
        </w:rPr>
      </w:pPr>
    </w:p>
    <w:p w:rsidR="00FE78FE" w:rsidRPr="00FE77A7" w:rsidRDefault="00FE78FE" w:rsidP="00FE78FE">
      <w:pPr>
        <w:ind w:right="98"/>
        <w:jc w:val="center"/>
        <w:rPr>
          <w:b/>
          <w:color w:val="FF0000"/>
          <w:sz w:val="24"/>
          <w:szCs w:val="24"/>
          <w:u w:val="single"/>
        </w:rPr>
      </w:pPr>
    </w:p>
    <w:p w:rsidR="00FE78FE" w:rsidRPr="00FE77A7" w:rsidRDefault="00FE78FE" w:rsidP="00FE78FE">
      <w:pPr>
        <w:ind w:right="98"/>
        <w:rPr>
          <w:color w:val="FF0000"/>
          <w:sz w:val="24"/>
          <w:szCs w:val="24"/>
        </w:rPr>
      </w:pPr>
    </w:p>
    <w:p w:rsidR="00FE78FE" w:rsidRDefault="00FE78FE" w:rsidP="00FE78FE">
      <w:pPr>
        <w:tabs>
          <w:tab w:val="center" w:pos="5365"/>
        </w:tabs>
        <w:ind w:right="98"/>
        <w:rPr>
          <w:color w:val="FF0000"/>
          <w:sz w:val="24"/>
          <w:szCs w:val="24"/>
        </w:rPr>
      </w:pPr>
    </w:p>
    <w:p w:rsidR="00FE78FE" w:rsidRDefault="00FE78FE" w:rsidP="00FE78FE">
      <w:pPr>
        <w:tabs>
          <w:tab w:val="center" w:pos="5365"/>
        </w:tabs>
        <w:ind w:right="98"/>
        <w:rPr>
          <w:color w:val="FF0000"/>
          <w:sz w:val="24"/>
          <w:szCs w:val="24"/>
        </w:rPr>
      </w:pPr>
    </w:p>
    <w:p w:rsidR="00C73F0C" w:rsidRDefault="00C73F0C">
      <w:bookmarkStart w:id="0" w:name="_GoBack"/>
      <w:bookmarkEnd w:id="0"/>
    </w:p>
    <w:sectPr w:rsidR="00C7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96"/>
    <w:rsid w:val="00241C96"/>
    <w:rsid w:val="00C73F0C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7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92,bqiaagaaeyqcaaagiaiaaanwcqaabx4j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E78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78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7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92,bqiaagaaeyqcaaagiaiaaanwcqaabx4j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E78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78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2024-12-19T07:44:00Z</dcterms:created>
  <dcterms:modified xsi:type="dcterms:W3CDTF">2024-12-19T07:44:00Z</dcterms:modified>
</cp:coreProperties>
</file>